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CD37A" w14:textId="09B78DEC" w:rsidR="00802441" w:rsidRPr="00323B75" w:rsidRDefault="009A7A32">
      <w:pPr>
        <w:pStyle w:val="Titel"/>
        <w:rPr>
          <w:u w:val="none"/>
        </w:rPr>
      </w:pPr>
      <w:r w:rsidRPr="00323B75">
        <w:rPr>
          <w:smallCaps/>
        </w:rPr>
        <w:t>algemene</w:t>
      </w:r>
      <w:r w:rsidRPr="00323B75">
        <w:rPr>
          <w:smallCaps/>
          <w:spacing w:val="11"/>
        </w:rPr>
        <w:t xml:space="preserve"> </w:t>
      </w:r>
      <w:r w:rsidRPr="00323B75">
        <w:rPr>
          <w:smallCaps/>
        </w:rPr>
        <w:t>inkoopvoorwaarden</w:t>
      </w:r>
      <w:r w:rsidRPr="00323B75">
        <w:rPr>
          <w:smallCaps/>
          <w:spacing w:val="14"/>
        </w:rPr>
        <w:t xml:space="preserve"> </w:t>
      </w:r>
      <w:r w:rsidR="00D26F79" w:rsidRPr="00323B75">
        <w:t>B.N.D. Internationale Telersvereniging CV</w:t>
      </w:r>
    </w:p>
    <w:p w14:paraId="61E9EF72" w14:textId="77777777" w:rsidR="00802441" w:rsidRDefault="00802441">
      <w:pPr>
        <w:pStyle w:val="Plattetekst"/>
        <w:spacing w:before="103"/>
        <w:ind w:left="0" w:firstLine="0"/>
        <w:rPr>
          <w:b/>
        </w:rPr>
      </w:pPr>
    </w:p>
    <w:p w14:paraId="6693D9A1" w14:textId="77777777" w:rsidR="00802441" w:rsidRDefault="009A7A32">
      <w:pPr>
        <w:pStyle w:val="Kop1"/>
      </w:pPr>
      <w:r>
        <w:rPr>
          <w:spacing w:val="-2"/>
        </w:rPr>
        <w:t>Definities</w:t>
      </w:r>
    </w:p>
    <w:p w14:paraId="5110E0EF" w14:textId="77777777" w:rsidR="00802441" w:rsidRDefault="00802441">
      <w:pPr>
        <w:pStyle w:val="Plattetekst"/>
        <w:spacing w:before="99"/>
        <w:ind w:left="0" w:firstLine="0"/>
        <w:rPr>
          <w:b/>
          <w:i/>
        </w:rPr>
      </w:pPr>
    </w:p>
    <w:p w14:paraId="0F921CCD" w14:textId="62012BEF" w:rsidR="00802441" w:rsidRDefault="00D26F79">
      <w:pPr>
        <w:pStyle w:val="Lijstalinea"/>
        <w:numPr>
          <w:ilvl w:val="1"/>
          <w:numId w:val="15"/>
        </w:numPr>
        <w:tabs>
          <w:tab w:val="left" w:pos="709"/>
        </w:tabs>
        <w:ind w:left="709" w:right="0" w:hanging="708"/>
        <w:rPr>
          <w:sz w:val="12"/>
        </w:rPr>
      </w:pPr>
      <w:r w:rsidRPr="00D26F79">
        <w:rPr>
          <w:sz w:val="12"/>
          <w:szCs w:val="12"/>
        </w:rPr>
        <w:t>B.N.D. Internationale Telersvereniging CV</w:t>
      </w:r>
      <w:r w:rsidRPr="00D26F79">
        <w:rPr>
          <w:sz w:val="12"/>
          <w:szCs w:val="12"/>
        </w:rPr>
        <w:t xml:space="preserve"> </w:t>
      </w:r>
      <w:r w:rsidR="009A7A32">
        <w:rPr>
          <w:sz w:val="12"/>
        </w:rPr>
        <w:t>met</w:t>
      </w:r>
      <w:r w:rsidR="009A7A32">
        <w:rPr>
          <w:spacing w:val="-4"/>
          <w:sz w:val="12"/>
        </w:rPr>
        <w:t xml:space="preserve"> </w:t>
      </w:r>
      <w:r w:rsidR="009A7A32">
        <w:rPr>
          <w:sz w:val="12"/>
        </w:rPr>
        <w:t>maatschappelijke</w:t>
      </w:r>
      <w:r w:rsidR="009A7A32">
        <w:rPr>
          <w:spacing w:val="-3"/>
          <w:sz w:val="12"/>
        </w:rPr>
        <w:t xml:space="preserve"> </w:t>
      </w:r>
      <w:r w:rsidR="009A7A32">
        <w:rPr>
          <w:sz w:val="12"/>
        </w:rPr>
        <w:t>zetel</w:t>
      </w:r>
      <w:r w:rsidR="009A7A32">
        <w:rPr>
          <w:spacing w:val="-1"/>
          <w:sz w:val="12"/>
        </w:rPr>
        <w:t xml:space="preserve"> </w:t>
      </w:r>
      <w:r w:rsidR="009A7A32">
        <w:rPr>
          <w:sz w:val="12"/>
        </w:rPr>
        <w:t>te</w:t>
      </w:r>
      <w:r w:rsidR="009A7A32">
        <w:rPr>
          <w:spacing w:val="-2"/>
          <w:sz w:val="12"/>
        </w:rPr>
        <w:t xml:space="preserve"> </w:t>
      </w:r>
      <w:r w:rsidR="009A7A32">
        <w:rPr>
          <w:sz w:val="12"/>
        </w:rPr>
        <w:t>3960</w:t>
      </w:r>
      <w:r w:rsidR="009A7A32">
        <w:rPr>
          <w:spacing w:val="-2"/>
          <w:sz w:val="12"/>
        </w:rPr>
        <w:t xml:space="preserve"> </w:t>
      </w:r>
      <w:r w:rsidR="009A7A32">
        <w:rPr>
          <w:sz w:val="12"/>
        </w:rPr>
        <w:t>Bree, Industrieterrein</w:t>
      </w:r>
      <w:r w:rsidR="009A7A32">
        <w:rPr>
          <w:spacing w:val="-2"/>
          <w:sz w:val="12"/>
        </w:rPr>
        <w:t xml:space="preserve"> </w:t>
      </w:r>
      <w:r w:rsidR="009A7A32">
        <w:rPr>
          <w:sz w:val="12"/>
        </w:rPr>
        <w:t>Kanaal-Noord</w:t>
      </w:r>
      <w:r w:rsidR="009A7A32">
        <w:rPr>
          <w:spacing w:val="-1"/>
          <w:sz w:val="12"/>
        </w:rPr>
        <w:t xml:space="preserve"> </w:t>
      </w:r>
      <w:r w:rsidR="009A7A32">
        <w:rPr>
          <w:sz w:val="12"/>
        </w:rPr>
        <w:t>2002</w:t>
      </w:r>
      <w:r w:rsidR="009A7A32">
        <w:rPr>
          <w:spacing w:val="-2"/>
          <w:sz w:val="12"/>
        </w:rPr>
        <w:t xml:space="preserve"> </w:t>
      </w:r>
      <w:r w:rsidR="009A7A32">
        <w:rPr>
          <w:sz w:val="12"/>
        </w:rPr>
        <w:t>alsmede</w:t>
      </w:r>
      <w:r w:rsidR="009A7A32">
        <w:rPr>
          <w:spacing w:val="-2"/>
          <w:sz w:val="12"/>
        </w:rPr>
        <w:t xml:space="preserve"> </w:t>
      </w:r>
      <w:r w:rsidR="009A7A32">
        <w:rPr>
          <w:sz w:val="12"/>
        </w:rPr>
        <w:t>de</w:t>
      </w:r>
      <w:r w:rsidR="009A7A32">
        <w:rPr>
          <w:spacing w:val="-2"/>
          <w:sz w:val="12"/>
        </w:rPr>
        <w:t xml:space="preserve"> </w:t>
      </w:r>
      <w:r w:rsidR="009A7A32">
        <w:rPr>
          <w:sz w:val="12"/>
        </w:rPr>
        <w:t>gelieerde</w:t>
      </w:r>
      <w:r w:rsidR="009A7A32">
        <w:rPr>
          <w:spacing w:val="-2"/>
          <w:sz w:val="12"/>
        </w:rPr>
        <w:t xml:space="preserve"> ondernemingen.</w:t>
      </w:r>
    </w:p>
    <w:p w14:paraId="73678E21" w14:textId="77777777" w:rsidR="00802441" w:rsidRDefault="009A7A32">
      <w:pPr>
        <w:pStyle w:val="Lijstalinea"/>
        <w:numPr>
          <w:ilvl w:val="1"/>
          <w:numId w:val="15"/>
        </w:numPr>
        <w:tabs>
          <w:tab w:val="left" w:pos="709"/>
        </w:tabs>
        <w:spacing w:before="1" w:line="137" w:lineRule="exact"/>
        <w:ind w:left="709" w:right="0" w:hanging="708"/>
        <w:rPr>
          <w:sz w:val="12"/>
        </w:rPr>
      </w:pPr>
      <w:r>
        <w:rPr>
          <w:sz w:val="12"/>
        </w:rPr>
        <w:t>Goed</w:t>
      </w:r>
      <w:r>
        <w:rPr>
          <w:spacing w:val="-2"/>
          <w:sz w:val="12"/>
        </w:rPr>
        <w:t xml:space="preserve"> </w:t>
      </w:r>
      <w:r>
        <w:rPr>
          <w:sz w:val="12"/>
        </w:rPr>
        <w:t>of</w:t>
      </w:r>
      <w:r>
        <w:rPr>
          <w:spacing w:val="-1"/>
          <w:sz w:val="12"/>
        </w:rPr>
        <w:t xml:space="preserve"> </w:t>
      </w:r>
      <w:r>
        <w:rPr>
          <w:sz w:val="12"/>
        </w:rPr>
        <w:t>goederen:</w:t>
      </w:r>
      <w:r>
        <w:rPr>
          <w:spacing w:val="-1"/>
          <w:sz w:val="12"/>
        </w:rPr>
        <w:t xml:space="preserve"> </w:t>
      </w:r>
      <w:r>
        <w:rPr>
          <w:sz w:val="12"/>
        </w:rPr>
        <w:t>stoffelijke</w:t>
      </w:r>
      <w:r>
        <w:rPr>
          <w:spacing w:val="-2"/>
          <w:sz w:val="12"/>
        </w:rPr>
        <w:t xml:space="preserve"> </w:t>
      </w:r>
      <w:r>
        <w:rPr>
          <w:sz w:val="12"/>
        </w:rPr>
        <w:t>zaak/zaken</w:t>
      </w:r>
      <w:r>
        <w:rPr>
          <w:spacing w:val="-2"/>
          <w:sz w:val="12"/>
        </w:rPr>
        <w:t xml:space="preserve"> </w:t>
      </w:r>
      <w:r>
        <w:rPr>
          <w:sz w:val="12"/>
        </w:rPr>
        <w:t>met</w:t>
      </w:r>
      <w:r>
        <w:rPr>
          <w:spacing w:val="-1"/>
          <w:sz w:val="12"/>
        </w:rPr>
        <w:t xml:space="preserve"> </w:t>
      </w:r>
      <w:r>
        <w:rPr>
          <w:sz w:val="12"/>
        </w:rPr>
        <w:t>inbegrip</w:t>
      </w:r>
      <w:r>
        <w:rPr>
          <w:spacing w:val="-1"/>
          <w:sz w:val="12"/>
        </w:rPr>
        <w:t xml:space="preserve"> </w:t>
      </w:r>
      <w:r>
        <w:rPr>
          <w:sz w:val="12"/>
        </w:rPr>
        <w:t>van</w:t>
      </w:r>
      <w:r>
        <w:rPr>
          <w:spacing w:val="-1"/>
          <w:sz w:val="12"/>
        </w:rPr>
        <w:t xml:space="preserve"> </w:t>
      </w:r>
      <w:r>
        <w:rPr>
          <w:spacing w:val="-2"/>
          <w:sz w:val="12"/>
        </w:rPr>
        <w:t>software.</w:t>
      </w:r>
    </w:p>
    <w:p w14:paraId="66C487E4" w14:textId="77777777" w:rsidR="00802441" w:rsidRDefault="009A7A32">
      <w:pPr>
        <w:pStyle w:val="Lijstalinea"/>
        <w:numPr>
          <w:ilvl w:val="1"/>
          <w:numId w:val="15"/>
        </w:numPr>
        <w:tabs>
          <w:tab w:val="left" w:pos="709"/>
        </w:tabs>
        <w:spacing w:line="137" w:lineRule="exact"/>
        <w:ind w:left="709" w:right="0" w:hanging="708"/>
        <w:rPr>
          <w:sz w:val="12"/>
        </w:rPr>
      </w:pPr>
      <w:r>
        <w:rPr>
          <w:sz w:val="12"/>
        </w:rPr>
        <w:t>Leverancier:</w:t>
      </w:r>
      <w:r>
        <w:rPr>
          <w:spacing w:val="-1"/>
          <w:sz w:val="12"/>
        </w:rPr>
        <w:t xml:space="preserve"> </w:t>
      </w:r>
      <w:r>
        <w:rPr>
          <w:sz w:val="12"/>
        </w:rPr>
        <w:t>de</w:t>
      </w:r>
      <w:r>
        <w:rPr>
          <w:spacing w:val="-2"/>
          <w:sz w:val="12"/>
        </w:rPr>
        <w:t xml:space="preserve"> </w:t>
      </w:r>
      <w:r>
        <w:rPr>
          <w:sz w:val="12"/>
        </w:rPr>
        <w:t>natuurlijke</w:t>
      </w:r>
      <w:r>
        <w:rPr>
          <w:spacing w:val="-1"/>
          <w:sz w:val="12"/>
        </w:rPr>
        <w:t xml:space="preserve"> </w:t>
      </w:r>
      <w:r>
        <w:rPr>
          <w:sz w:val="12"/>
        </w:rPr>
        <w:t>of</w:t>
      </w:r>
      <w:r>
        <w:rPr>
          <w:spacing w:val="-3"/>
          <w:sz w:val="12"/>
        </w:rPr>
        <w:t xml:space="preserve"> </w:t>
      </w:r>
      <w:r>
        <w:rPr>
          <w:sz w:val="12"/>
        </w:rPr>
        <w:t>rechtspersoon</w:t>
      </w:r>
      <w:r>
        <w:rPr>
          <w:spacing w:val="-1"/>
          <w:sz w:val="12"/>
        </w:rPr>
        <w:t xml:space="preserve"> </w:t>
      </w:r>
      <w:r>
        <w:rPr>
          <w:sz w:val="12"/>
        </w:rPr>
        <w:t>met wie</w:t>
      </w:r>
      <w:r>
        <w:rPr>
          <w:spacing w:val="-2"/>
          <w:sz w:val="12"/>
        </w:rPr>
        <w:t xml:space="preserve"> </w:t>
      </w:r>
      <w:r>
        <w:rPr>
          <w:sz w:val="12"/>
        </w:rPr>
        <w:t>de</w:t>
      </w:r>
      <w:r>
        <w:rPr>
          <w:spacing w:val="-1"/>
          <w:sz w:val="12"/>
        </w:rPr>
        <w:t xml:space="preserve"> </w:t>
      </w:r>
      <w:r>
        <w:rPr>
          <w:sz w:val="12"/>
        </w:rPr>
        <w:t>levering</w:t>
      </w:r>
      <w:r>
        <w:rPr>
          <w:spacing w:val="-1"/>
          <w:sz w:val="12"/>
        </w:rPr>
        <w:t xml:space="preserve"> </w:t>
      </w:r>
      <w:r>
        <w:rPr>
          <w:sz w:val="12"/>
        </w:rPr>
        <w:t>van</w:t>
      </w:r>
      <w:r>
        <w:rPr>
          <w:spacing w:val="-4"/>
          <w:sz w:val="12"/>
        </w:rPr>
        <w:t xml:space="preserve"> </w:t>
      </w:r>
      <w:r>
        <w:rPr>
          <w:sz w:val="12"/>
        </w:rPr>
        <w:t>een goed</w:t>
      </w:r>
      <w:r>
        <w:rPr>
          <w:spacing w:val="-1"/>
          <w:sz w:val="12"/>
        </w:rPr>
        <w:t xml:space="preserve"> </w:t>
      </w:r>
      <w:r>
        <w:rPr>
          <w:sz w:val="12"/>
        </w:rPr>
        <w:t>is</w:t>
      </w:r>
      <w:r>
        <w:rPr>
          <w:spacing w:val="-1"/>
          <w:sz w:val="12"/>
        </w:rPr>
        <w:t xml:space="preserve"> </w:t>
      </w:r>
      <w:r>
        <w:rPr>
          <w:spacing w:val="-2"/>
          <w:sz w:val="12"/>
        </w:rPr>
        <w:t>overeengekomen.</w:t>
      </w:r>
    </w:p>
    <w:p w14:paraId="1C9E1211" w14:textId="05B0EA8D" w:rsidR="00802441" w:rsidRDefault="009A7A32">
      <w:pPr>
        <w:pStyle w:val="Lijstalinea"/>
        <w:numPr>
          <w:ilvl w:val="1"/>
          <w:numId w:val="15"/>
        </w:numPr>
        <w:tabs>
          <w:tab w:val="left" w:pos="709"/>
        </w:tabs>
        <w:spacing w:before="1"/>
        <w:ind w:left="709" w:right="0" w:hanging="708"/>
        <w:rPr>
          <w:sz w:val="12"/>
        </w:rPr>
      </w:pPr>
      <w:r>
        <w:rPr>
          <w:sz w:val="12"/>
        </w:rPr>
        <w:t>Inkooporder:</w:t>
      </w:r>
      <w:r>
        <w:rPr>
          <w:spacing w:val="-3"/>
          <w:sz w:val="12"/>
        </w:rPr>
        <w:t xml:space="preserve"> </w:t>
      </w:r>
      <w:r>
        <w:rPr>
          <w:sz w:val="12"/>
        </w:rPr>
        <w:t>de</w:t>
      </w:r>
      <w:r>
        <w:rPr>
          <w:spacing w:val="-3"/>
          <w:sz w:val="12"/>
        </w:rPr>
        <w:t xml:space="preserve"> </w:t>
      </w:r>
      <w:r>
        <w:rPr>
          <w:sz w:val="12"/>
        </w:rPr>
        <w:t>opdracht</w:t>
      </w:r>
      <w:r>
        <w:rPr>
          <w:spacing w:val="-1"/>
          <w:sz w:val="12"/>
        </w:rPr>
        <w:t xml:space="preserve"> </w:t>
      </w:r>
      <w:r>
        <w:rPr>
          <w:sz w:val="12"/>
        </w:rPr>
        <w:t>van</w:t>
      </w:r>
      <w:r>
        <w:rPr>
          <w:spacing w:val="-2"/>
          <w:sz w:val="12"/>
        </w:rPr>
        <w:t xml:space="preserve"> </w:t>
      </w:r>
      <w:r w:rsidR="00D26F79" w:rsidRPr="00D26F79">
        <w:rPr>
          <w:sz w:val="12"/>
          <w:szCs w:val="12"/>
        </w:rPr>
        <w:t>B.N.D. Internationale Telersvereniging CV</w:t>
      </w:r>
      <w:r>
        <w:rPr>
          <w:sz w:val="12"/>
        </w:rPr>
        <w:t>,</w:t>
      </w:r>
      <w:r>
        <w:rPr>
          <w:spacing w:val="1"/>
          <w:sz w:val="12"/>
        </w:rPr>
        <w:t xml:space="preserve"> </w:t>
      </w:r>
      <w:r>
        <w:rPr>
          <w:sz w:val="12"/>
        </w:rPr>
        <w:t>getekend</w:t>
      </w:r>
      <w:r>
        <w:rPr>
          <w:spacing w:val="-1"/>
          <w:sz w:val="12"/>
        </w:rPr>
        <w:t xml:space="preserve"> </w:t>
      </w:r>
      <w:r>
        <w:rPr>
          <w:sz w:val="12"/>
        </w:rPr>
        <w:t>door</w:t>
      </w:r>
      <w:r>
        <w:rPr>
          <w:spacing w:val="-2"/>
          <w:sz w:val="12"/>
        </w:rPr>
        <w:t xml:space="preserve"> </w:t>
      </w:r>
      <w:r>
        <w:rPr>
          <w:sz w:val="12"/>
        </w:rPr>
        <w:t>een</w:t>
      </w:r>
      <w:r>
        <w:rPr>
          <w:spacing w:val="-1"/>
          <w:sz w:val="12"/>
        </w:rPr>
        <w:t xml:space="preserve"> </w:t>
      </w:r>
      <w:r>
        <w:rPr>
          <w:sz w:val="12"/>
        </w:rPr>
        <w:t>daartoe</w:t>
      </w:r>
      <w:r>
        <w:rPr>
          <w:spacing w:val="-1"/>
          <w:sz w:val="12"/>
        </w:rPr>
        <w:t xml:space="preserve"> </w:t>
      </w:r>
      <w:r>
        <w:rPr>
          <w:sz w:val="12"/>
        </w:rPr>
        <w:t>bevoegd</w:t>
      </w:r>
      <w:r>
        <w:rPr>
          <w:spacing w:val="-4"/>
          <w:sz w:val="12"/>
        </w:rPr>
        <w:t xml:space="preserve"> </w:t>
      </w:r>
      <w:r>
        <w:rPr>
          <w:sz w:val="12"/>
        </w:rPr>
        <w:t>personeelslid,</w:t>
      </w:r>
      <w:r>
        <w:rPr>
          <w:spacing w:val="30"/>
          <w:sz w:val="12"/>
        </w:rPr>
        <w:t xml:space="preserve"> </w:t>
      </w:r>
      <w:r>
        <w:rPr>
          <w:sz w:val="12"/>
        </w:rPr>
        <w:t>tot</w:t>
      </w:r>
      <w:r>
        <w:rPr>
          <w:spacing w:val="-1"/>
          <w:sz w:val="12"/>
        </w:rPr>
        <w:t xml:space="preserve"> </w:t>
      </w:r>
      <w:r>
        <w:rPr>
          <w:sz w:val="12"/>
        </w:rPr>
        <w:t>levering van</w:t>
      </w:r>
      <w:r>
        <w:rPr>
          <w:spacing w:val="-1"/>
          <w:sz w:val="12"/>
        </w:rPr>
        <w:t xml:space="preserve"> </w:t>
      </w:r>
      <w:r>
        <w:rPr>
          <w:sz w:val="12"/>
        </w:rPr>
        <w:t>een goed</w:t>
      </w:r>
      <w:r>
        <w:rPr>
          <w:spacing w:val="-4"/>
          <w:sz w:val="12"/>
        </w:rPr>
        <w:t xml:space="preserve"> </w:t>
      </w:r>
      <w:r>
        <w:rPr>
          <w:sz w:val="12"/>
        </w:rPr>
        <w:t>door</w:t>
      </w:r>
      <w:r>
        <w:rPr>
          <w:spacing w:val="-2"/>
          <w:sz w:val="12"/>
        </w:rPr>
        <w:t xml:space="preserve"> </w:t>
      </w:r>
      <w:r>
        <w:rPr>
          <w:sz w:val="12"/>
        </w:rPr>
        <w:t>de</w:t>
      </w:r>
      <w:r>
        <w:rPr>
          <w:spacing w:val="-1"/>
          <w:sz w:val="12"/>
        </w:rPr>
        <w:t xml:space="preserve"> </w:t>
      </w:r>
      <w:r>
        <w:rPr>
          <w:spacing w:val="-2"/>
          <w:sz w:val="12"/>
        </w:rPr>
        <w:t>Leverancier.</w:t>
      </w:r>
    </w:p>
    <w:p w14:paraId="7727E0A7" w14:textId="77777777" w:rsidR="00802441" w:rsidRDefault="00802441">
      <w:pPr>
        <w:pStyle w:val="Plattetekst"/>
        <w:ind w:left="0" w:firstLine="0"/>
      </w:pPr>
    </w:p>
    <w:p w14:paraId="4FE255A3" w14:textId="77777777" w:rsidR="00802441" w:rsidRDefault="009A7A32">
      <w:pPr>
        <w:pStyle w:val="Kop1"/>
        <w:spacing w:line="137" w:lineRule="exact"/>
      </w:pPr>
      <w:r>
        <w:rPr>
          <w:spacing w:val="-2"/>
        </w:rPr>
        <w:t>Toepassingsgebied</w:t>
      </w:r>
    </w:p>
    <w:p w14:paraId="38FC2881" w14:textId="267F9DBF" w:rsidR="00802441" w:rsidRDefault="009A7A32">
      <w:pPr>
        <w:pStyle w:val="Lijstalinea"/>
        <w:numPr>
          <w:ilvl w:val="1"/>
          <w:numId w:val="14"/>
        </w:numPr>
        <w:tabs>
          <w:tab w:val="left" w:pos="710"/>
        </w:tabs>
        <w:ind w:right="134"/>
        <w:jc w:val="both"/>
        <w:rPr>
          <w:sz w:val="12"/>
        </w:rPr>
      </w:pPr>
      <w:r>
        <w:rPr>
          <w:sz w:val="12"/>
        </w:rPr>
        <w:t xml:space="preserve">De algemene inkoopvoorwaarden van </w:t>
      </w:r>
      <w:r w:rsidR="00D26F79" w:rsidRPr="00D26F79">
        <w:rPr>
          <w:sz w:val="12"/>
          <w:szCs w:val="12"/>
        </w:rPr>
        <w:t>B.N.D. Internationale Telersvereniging CV</w:t>
      </w:r>
      <w:r>
        <w:rPr>
          <w:sz w:val="12"/>
        </w:rPr>
        <w:t xml:space="preserve"> zijn van toepassing op alle offerte-aanvragen, offertes en overeenkomsten waarbij </w:t>
      </w:r>
      <w:r w:rsidR="00D26F79" w:rsidRPr="00D26F79">
        <w:rPr>
          <w:sz w:val="12"/>
          <w:szCs w:val="12"/>
        </w:rPr>
        <w:t>B.N.D. Internationale Telersvereniging CV</w:t>
      </w:r>
      <w:r w:rsidR="00D26F79">
        <w:rPr>
          <w:sz w:val="12"/>
        </w:rPr>
        <w:t xml:space="preserve"> </w:t>
      </w:r>
      <w:r>
        <w:rPr>
          <w:sz w:val="12"/>
        </w:rPr>
        <w:t>goederen van een Leverancier betrekt. Deze algemene inkoopvoorwaarden zullen ook van toepassing zijn op alle toekomstige handelsrelaties met de Leverancier ook al worden deze</w:t>
      </w:r>
      <w:r>
        <w:rPr>
          <w:spacing w:val="40"/>
          <w:sz w:val="12"/>
        </w:rPr>
        <w:t xml:space="preserve"> </w:t>
      </w:r>
      <w:r>
        <w:rPr>
          <w:sz w:val="12"/>
        </w:rPr>
        <w:t>voorwaarden niet opnieuw meegedeeld.</w:t>
      </w:r>
    </w:p>
    <w:p w14:paraId="3CAAB1FB" w14:textId="77777777" w:rsidR="00802441" w:rsidRDefault="009A7A32">
      <w:pPr>
        <w:pStyle w:val="Lijstalinea"/>
        <w:numPr>
          <w:ilvl w:val="1"/>
          <w:numId w:val="14"/>
        </w:numPr>
        <w:tabs>
          <w:tab w:val="left" w:pos="710"/>
        </w:tabs>
        <w:spacing w:before="1"/>
        <w:jc w:val="both"/>
        <w:rPr>
          <w:sz w:val="12"/>
        </w:rPr>
      </w:pPr>
      <w:r>
        <w:rPr>
          <w:sz w:val="12"/>
        </w:rPr>
        <w:t>Door het accepteren van het Inkooporder aanvaardt de Leverancier zonder enig voorbehoud deze algemene inkoopvoorwaarden welke prevaleren boven eventuele voorwaarden van de</w:t>
      </w:r>
      <w:r>
        <w:rPr>
          <w:spacing w:val="40"/>
          <w:sz w:val="12"/>
        </w:rPr>
        <w:t xml:space="preserve"> </w:t>
      </w:r>
      <w:r>
        <w:rPr>
          <w:sz w:val="12"/>
        </w:rPr>
        <w:t xml:space="preserve">Leverancier en verzaakt de Leverancier aan zijn eigen algemene voorwaarden, ongeacht waar deze vermeld zijn (bv. </w:t>
      </w:r>
      <w:proofErr w:type="spellStart"/>
      <w:r>
        <w:rPr>
          <w:sz w:val="12"/>
        </w:rPr>
        <w:t>leveringsbon</w:t>
      </w:r>
      <w:proofErr w:type="spellEnd"/>
      <w:r>
        <w:rPr>
          <w:sz w:val="12"/>
        </w:rPr>
        <w:t xml:space="preserve"> van de Leverancier etc.), zelfs indien deze voorwaarden</w:t>
      </w:r>
      <w:r>
        <w:rPr>
          <w:spacing w:val="40"/>
          <w:sz w:val="12"/>
        </w:rPr>
        <w:t xml:space="preserve"> </w:t>
      </w:r>
      <w:r>
        <w:rPr>
          <w:sz w:val="12"/>
        </w:rPr>
        <w:t>vermelden dat ze primeren boven alle andere.</w:t>
      </w:r>
    </w:p>
    <w:p w14:paraId="7B7AD135" w14:textId="3170405F" w:rsidR="00802441" w:rsidRDefault="009A7A32">
      <w:pPr>
        <w:pStyle w:val="Lijstalinea"/>
        <w:numPr>
          <w:ilvl w:val="1"/>
          <w:numId w:val="14"/>
        </w:numPr>
        <w:tabs>
          <w:tab w:val="left" w:pos="709"/>
        </w:tabs>
        <w:spacing w:line="137" w:lineRule="exact"/>
        <w:ind w:left="709" w:right="0" w:hanging="708"/>
        <w:jc w:val="both"/>
        <w:rPr>
          <w:sz w:val="12"/>
        </w:rPr>
      </w:pPr>
      <w:r>
        <w:rPr>
          <w:sz w:val="12"/>
        </w:rPr>
        <w:t>Van</w:t>
      </w:r>
      <w:r>
        <w:rPr>
          <w:spacing w:val="-4"/>
          <w:sz w:val="12"/>
        </w:rPr>
        <w:t xml:space="preserve"> </w:t>
      </w:r>
      <w:r>
        <w:rPr>
          <w:sz w:val="12"/>
        </w:rPr>
        <w:t>deze</w:t>
      </w:r>
      <w:r>
        <w:rPr>
          <w:spacing w:val="-2"/>
          <w:sz w:val="12"/>
        </w:rPr>
        <w:t xml:space="preserve"> </w:t>
      </w:r>
      <w:r>
        <w:rPr>
          <w:sz w:val="12"/>
        </w:rPr>
        <w:t>inkoopvoorwaarden</w:t>
      </w:r>
      <w:r>
        <w:rPr>
          <w:spacing w:val="-1"/>
          <w:sz w:val="12"/>
        </w:rPr>
        <w:t xml:space="preserve"> </w:t>
      </w:r>
      <w:r>
        <w:rPr>
          <w:sz w:val="12"/>
        </w:rPr>
        <w:t>kan</w:t>
      </w:r>
      <w:r>
        <w:rPr>
          <w:spacing w:val="-2"/>
          <w:sz w:val="12"/>
        </w:rPr>
        <w:t xml:space="preserve"> </w:t>
      </w:r>
      <w:r>
        <w:rPr>
          <w:sz w:val="12"/>
        </w:rPr>
        <w:t>niet</w:t>
      </w:r>
      <w:r>
        <w:rPr>
          <w:spacing w:val="-4"/>
          <w:sz w:val="12"/>
        </w:rPr>
        <w:t xml:space="preserve"> </w:t>
      </w:r>
      <w:r>
        <w:rPr>
          <w:sz w:val="12"/>
        </w:rPr>
        <w:t>afgeweken</w:t>
      </w:r>
      <w:r>
        <w:rPr>
          <w:spacing w:val="-1"/>
          <w:sz w:val="12"/>
        </w:rPr>
        <w:t xml:space="preserve"> </w:t>
      </w:r>
      <w:r>
        <w:rPr>
          <w:sz w:val="12"/>
        </w:rPr>
        <w:t>worden</w:t>
      </w:r>
      <w:r>
        <w:rPr>
          <w:spacing w:val="-2"/>
          <w:sz w:val="12"/>
        </w:rPr>
        <w:t xml:space="preserve"> </w:t>
      </w:r>
      <w:r>
        <w:rPr>
          <w:sz w:val="12"/>
        </w:rPr>
        <w:t>behoudens</w:t>
      </w:r>
      <w:r>
        <w:rPr>
          <w:spacing w:val="-2"/>
          <w:sz w:val="12"/>
        </w:rPr>
        <w:t xml:space="preserve"> </w:t>
      </w:r>
      <w:r>
        <w:rPr>
          <w:sz w:val="12"/>
        </w:rPr>
        <w:t>uitdrukkelijke</w:t>
      </w:r>
      <w:r>
        <w:rPr>
          <w:spacing w:val="-2"/>
          <w:sz w:val="12"/>
        </w:rPr>
        <w:t xml:space="preserve"> </w:t>
      </w:r>
      <w:r>
        <w:rPr>
          <w:sz w:val="12"/>
        </w:rPr>
        <w:t>en</w:t>
      </w:r>
      <w:r>
        <w:rPr>
          <w:spacing w:val="-1"/>
          <w:sz w:val="12"/>
        </w:rPr>
        <w:t xml:space="preserve"> </w:t>
      </w:r>
      <w:r>
        <w:rPr>
          <w:sz w:val="12"/>
        </w:rPr>
        <w:t>schriftelijke</w:t>
      </w:r>
      <w:r>
        <w:rPr>
          <w:spacing w:val="-3"/>
          <w:sz w:val="12"/>
        </w:rPr>
        <w:t xml:space="preserve"> </w:t>
      </w:r>
      <w:r>
        <w:rPr>
          <w:sz w:val="12"/>
        </w:rPr>
        <w:t>toestemming</w:t>
      </w:r>
      <w:r>
        <w:rPr>
          <w:spacing w:val="-1"/>
          <w:sz w:val="12"/>
        </w:rPr>
        <w:t xml:space="preserve"> </w:t>
      </w:r>
      <w:r>
        <w:rPr>
          <w:sz w:val="12"/>
        </w:rPr>
        <w:t>van</w:t>
      </w:r>
      <w:r w:rsidR="00D26F79">
        <w:rPr>
          <w:spacing w:val="2"/>
          <w:sz w:val="12"/>
        </w:rPr>
        <w:t xml:space="preserve"> </w:t>
      </w:r>
      <w:r w:rsidR="00D26F79" w:rsidRPr="00D26F79">
        <w:rPr>
          <w:sz w:val="12"/>
          <w:szCs w:val="12"/>
        </w:rPr>
        <w:t>B.N.D. Internationale Telersvereniging CV</w:t>
      </w:r>
      <w:r>
        <w:rPr>
          <w:spacing w:val="-5"/>
          <w:sz w:val="12"/>
        </w:rPr>
        <w:t>.</w:t>
      </w:r>
    </w:p>
    <w:p w14:paraId="31B8D517" w14:textId="1E137C35" w:rsidR="00802441" w:rsidRDefault="009A7A32">
      <w:pPr>
        <w:pStyle w:val="Lijstalinea"/>
        <w:numPr>
          <w:ilvl w:val="1"/>
          <w:numId w:val="14"/>
        </w:numPr>
        <w:tabs>
          <w:tab w:val="left" w:pos="710"/>
        </w:tabs>
        <w:spacing w:before="1"/>
        <w:jc w:val="both"/>
        <w:rPr>
          <w:sz w:val="12"/>
        </w:rPr>
      </w:pPr>
      <w:r>
        <w:rPr>
          <w:sz w:val="12"/>
        </w:rPr>
        <w:t xml:space="preserve">Indien </w:t>
      </w:r>
      <w:r w:rsidR="00D26F79" w:rsidRPr="00D26F79">
        <w:rPr>
          <w:sz w:val="12"/>
          <w:szCs w:val="12"/>
        </w:rPr>
        <w:t>B.N.D. Internationale Telersvereniging CV</w:t>
      </w:r>
      <w:r>
        <w:rPr>
          <w:sz w:val="12"/>
        </w:rPr>
        <w:t xml:space="preserve"> zich op</w:t>
      </w:r>
      <w:r>
        <w:rPr>
          <w:spacing w:val="-1"/>
          <w:sz w:val="12"/>
        </w:rPr>
        <w:t xml:space="preserve"> </w:t>
      </w:r>
      <w:r>
        <w:rPr>
          <w:sz w:val="12"/>
        </w:rPr>
        <w:t>één of ander</w:t>
      </w:r>
      <w:r>
        <w:rPr>
          <w:spacing w:val="-1"/>
          <w:sz w:val="12"/>
        </w:rPr>
        <w:t xml:space="preserve"> </w:t>
      </w:r>
      <w:r>
        <w:rPr>
          <w:sz w:val="12"/>
        </w:rPr>
        <w:t>ogenblik niet</w:t>
      </w:r>
      <w:r>
        <w:rPr>
          <w:spacing w:val="-1"/>
          <w:sz w:val="12"/>
        </w:rPr>
        <w:t xml:space="preserve"> </w:t>
      </w:r>
      <w:r>
        <w:rPr>
          <w:sz w:val="12"/>
        </w:rPr>
        <w:t>beroept</w:t>
      </w:r>
      <w:r>
        <w:rPr>
          <w:spacing w:val="-1"/>
          <w:sz w:val="12"/>
        </w:rPr>
        <w:t xml:space="preserve"> </w:t>
      </w:r>
      <w:r>
        <w:rPr>
          <w:sz w:val="12"/>
        </w:rPr>
        <w:t>op deze algemene inkoopvoorwaarden kan dit geenszins als een afstand in hoofde</w:t>
      </w:r>
      <w:r>
        <w:rPr>
          <w:spacing w:val="-2"/>
          <w:sz w:val="12"/>
        </w:rPr>
        <w:t xml:space="preserve"> </w:t>
      </w:r>
      <w:r>
        <w:rPr>
          <w:sz w:val="12"/>
        </w:rPr>
        <w:t xml:space="preserve">van </w:t>
      </w:r>
      <w:r w:rsidR="00D26F79" w:rsidRPr="00D26F79">
        <w:rPr>
          <w:sz w:val="12"/>
          <w:szCs w:val="12"/>
        </w:rPr>
        <w:t>B.N.D. Internationale Telersvereniging CV</w:t>
      </w:r>
      <w:r>
        <w:rPr>
          <w:sz w:val="12"/>
        </w:rPr>
        <w:t xml:space="preserve"> beschouwd worden.</w:t>
      </w:r>
    </w:p>
    <w:p w14:paraId="1AD3B07E" w14:textId="77777777" w:rsidR="00802441" w:rsidRDefault="009A7A32">
      <w:pPr>
        <w:pStyle w:val="Kop1"/>
        <w:spacing w:before="137"/>
        <w:jc w:val="both"/>
      </w:pPr>
      <w:r>
        <w:t xml:space="preserve">Totstandkoming </w:t>
      </w:r>
      <w:r>
        <w:rPr>
          <w:spacing w:val="-2"/>
        </w:rPr>
        <w:t>overeenkomst</w:t>
      </w:r>
    </w:p>
    <w:p w14:paraId="4626A325" w14:textId="647E5DF8" w:rsidR="00802441" w:rsidRDefault="00D26F79">
      <w:pPr>
        <w:pStyle w:val="Lijstalinea"/>
        <w:numPr>
          <w:ilvl w:val="1"/>
          <w:numId w:val="13"/>
        </w:numPr>
        <w:tabs>
          <w:tab w:val="left" w:pos="710"/>
        </w:tabs>
        <w:spacing w:before="1"/>
        <w:jc w:val="both"/>
        <w:rPr>
          <w:sz w:val="12"/>
        </w:rPr>
      </w:pPr>
      <w:r w:rsidRPr="00D26F79">
        <w:rPr>
          <w:sz w:val="12"/>
          <w:szCs w:val="12"/>
        </w:rPr>
        <w:t>B.N.D.</w:t>
      </w:r>
      <w:r>
        <w:rPr>
          <w:sz w:val="12"/>
          <w:szCs w:val="12"/>
        </w:rPr>
        <w:t xml:space="preserve"> </w:t>
      </w:r>
      <w:r w:rsidRPr="00D26F79">
        <w:rPr>
          <w:sz w:val="12"/>
          <w:szCs w:val="12"/>
        </w:rPr>
        <w:t>Internationale Telersvereniging CV</w:t>
      </w:r>
      <w:r w:rsidR="009A7A32">
        <w:rPr>
          <w:sz w:val="12"/>
        </w:rPr>
        <w:t xml:space="preserve"> verzoekt de Leverancier haar, </w:t>
      </w:r>
      <w:proofErr w:type="spellStart"/>
      <w:r w:rsidR="009A7A32">
        <w:rPr>
          <w:sz w:val="12"/>
        </w:rPr>
        <w:t>zonodig</w:t>
      </w:r>
      <w:proofErr w:type="spellEnd"/>
      <w:r w:rsidR="009A7A32">
        <w:rPr>
          <w:sz w:val="12"/>
        </w:rPr>
        <w:t xml:space="preserve"> onder opgave van technische specificaties, grondstofspecificaties, gewenste aantallen, hoeveelheden,</w:t>
      </w:r>
      <w:r w:rsidR="009A7A32">
        <w:rPr>
          <w:spacing w:val="40"/>
          <w:sz w:val="12"/>
        </w:rPr>
        <w:t xml:space="preserve"> </w:t>
      </w:r>
      <w:r w:rsidR="009A7A32">
        <w:rPr>
          <w:sz w:val="12"/>
        </w:rPr>
        <w:t>leveringshoeveelheden, gewicht, levertijd,</w:t>
      </w:r>
      <w:r w:rsidR="009A7A32">
        <w:rPr>
          <w:spacing w:val="40"/>
          <w:sz w:val="12"/>
        </w:rPr>
        <w:t xml:space="preserve"> </w:t>
      </w:r>
      <w:r w:rsidR="009A7A32">
        <w:rPr>
          <w:sz w:val="12"/>
        </w:rPr>
        <w:t xml:space="preserve">leverplaats en </w:t>
      </w:r>
      <w:proofErr w:type="spellStart"/>
      <w:r w:rsidR="009A7A32">
        <w:rPr>
          <w:sz w:val="12"/>
        </w:rPr>
        <w:t>incoterms</w:t>
      </w:r>
      <w:proofErr w:type="spellEnd"/>
      <w:r w:rsidR="009A7A32">
        <w:rPr>
          <w:sz w:val="12"/>
        </w:rPr>
        <w:t xml:space="preserve">, een offerte te doen voor de door de Leverancier aan </w:t>
      </w:r>
      <w:r w:rsidRPr="00D26F79">
        <w:rPr>
          <w:sz w:val="12"/>
          <w:szCs w:val="12"/>
        </w:rPr>
        <w:t>B.N.D. Internationale Telersvereniging CV</w:t>
      </w:r>
      <w:r w:rsidR="009A7A32">
        <w:rPr>
          <w:sz w:val="12"/>
        </w:rPr>
        <w:t xml:space="preserve"> te leveren goederen. Indien in de</w:t>
      </w:r>
      <w:r w:rsidR="009A7A32">
        <w:rPr>
          <w:spacing w:val="40"/>
          <w:sz w:val="12"/>
        </w:rPr>
        <w:t xml:space="preserve"> </w:t>
      </w:r>
      <w:r w:rsidR="009A7A32">
        <w:rPr>
          <w:sz w:val="12"/>
        </w:rPr>
        <w:t>offerte geen termijn staat, heeft deze een geldigheid van zestig dagen. Na ontvangst van de offerte zal</w:t>
      </w:r>
      <w:r w:rsidR="009A7A32">
        <w:rPr>
          <w:spacing w:val="25"/>
          <w:sz w:val="12"/>
        </w:rPr>
        <w:t xml:space="preserve"> </w:t>
      </w:r>
      <w:r w:rsidRPr="00D26F79">
        <w:rPr>
          <w:sz w:val="12"/>
          <w:szCs w:val="12"/>
        </w:rPr>
        <w:t>B.N.D. Internationale Telersvereniging CV</w:t>
      </w:r>
      <w:r w:rsidR="009A7A32">
        <w:rPr>
          <w:sz w:val="12"/>
        </w:rPr>
        <w:t xml:space="preserve"> eventueel een Inkooporder versturen aan de</w:t>
      </w:r>
      <w:r w:rsidR="009A7A32">
        <w:rPr>
          <w:spacing w:val="40"/>
          <w:sz w:val="12"/>
        </w:rPr>
        <w:t xml:space="preserve"> </w:t>
      </w:r>
      <w:r w:rsidR="009A7A32">
        <w:rPr>
          <w:spacing w:val="-2"/>
          <w:sz w:val="12"/>
        </w:rPr>
        <w:t>Leverancier.</w:t>
      </w:r>
    </w:p>
    <w:p w14:paraId="534DA652" w14:textId="0B653F57" w:rsidR="00802441" w:rsidRDefault="009A7A32">
      <w:pPr>
        <w:pStyle w:val="Lijstalinea"/>
        <w:numPr>
          <w:ilvl w:val="1"/>
          <w:numId w:val="13"/>
        </w:numPr>
        <w:tabs>
          <w:tab w:val="left" w:pos="710"/>
        </w:tabs>
        <w:ind w:right="134"/>
        <w:jc w:val="both"/>
        <w:rPr>
          <w:sz w:val="12"/>
        </w:rPr>
      </w:pPr>
      <w:r>
        <w:rPr>
          <w:sz w:val="12"/>
        </w:rPr>
        <w:t xml:space="preserve">De overeenkomst komt tot stand op het ogenblik van de ontvangst door </w:t>
      </w:r>
      <w:r w:rsidR="00D26F79" w:rsidRPr="00D26F79">
        <w:rPr>
          <w:sz w:val="12"/>
          <w:szCs w:val="12"/>
        </w:rPr>
        <w:t>B.N.D. Internationale Telersvereniging CV</w:t>
      </w:r>
      <w:r>
        <w:rPr>
          <w:sz w:val="12"/>
        </w:rPr>
        <w:t xml:space="preserve"> van een door de Leverancier voor akkoord ondertekend Inkooporder van </w:t>
      </w:r>
      <w:r w:rsidR="00D26F79" w:rsidRPr="00D26F79">
        <w:rPr>
          <w:sz w:val="12"/>
          <w:szCs w:val="12"/>
        </w:rPr>
        <w:t>B.N.D. Internationale Telersvereniging CV</w:t>
      </w:r>
      <w:r>
        <w:rPr>
          <w:sz w:val="12"/>
        </w:rPr>
        <w:t xml:space="preserve"> of door de levering of werken uit te voeren, hetgeen ook aanzien wordt als een onvoorwaardelijke acceptatie van de bepalingen van onderhavig contract. Deze</w:t>
      </w:r>
      <w:r>
        <w:rPr>
          <w:spacing w:val="40"/>
          <w:sz w:val="12"/>
        </w:rPr>
        <w:t xml:space="preserve"> </w:t>
      </w:r>
      <w:r>
        <w:rPr>
          <w:sz w:val="12"/>
        </w:rPr>
        <w:t>orderbevestiging dient binnen de tien werkdagen na datum van het Inkooporder door</w:t>
      </w:r>
      <w:r>
        <w:rPr>
          <w:spacing w:val="10"/>
          <w:sz w:val="12"/>
        </w:rPr>
        <w:t xml:space="preserve"> </w:t>
      </w:r>
      <w:r w:rsidR="00D26F79" w:rsidRPr="00D26F79">
        <w:rPr>
          <w:sz w:val="12"/>
          <w:szCs w:val="12"/>
        </w:rPr>
        <w:t>B.N.D. Internationale Telersvereniging CV</w:t>
      </w:r>
      <w:r>
        <w:rPr>
          <w:sz w:val="12"/>
        </w:rPr>
        <w:t xml:space="preserve"> te zijn ontvangen, bij gebreke waarvan  </w:t>
      </w:r>
      <w:r w:rsidR="00D26F79" w:rsidRPr="00D26F79">
        <w:rPr>
          <w:sz w:val="12"/>
          <w:szCs w:val="12"/>
        </w:rPr>
        <w:t>B.N.D. Internationale Telersvereniging CV</w:t>
      </w:r>
      <w:r>
        <w:rPr>
          <w:sz w:val="12"/>
        </w:rPr>
        <w:t xml:space="preserve"> gerechtigd is de overeenkomst als niet tot stand gekomen te beschouwen.</w:t>
      </w:r>
    </w:p>
    <w:p w14:paraId="64F2767F" w14:textId="10B25DF9" w:rsidR="00802441" w:rsidRDefault="009A7A32">
      <w:pPr>
        <w:pStyle w:val="Plattetekst"/>
        <w:spacing w:before="1"/>
        <w:ind w:right="134" w:firstLine="0"/>
        <w:jc w:val="both"/>
      </w:pPr>
      <w:r>
        <w:t xml:space="preserve">Mocht de Leverancier wijzigingen aangebracht hebben aan het Inkooporder dan dient hij dit gelijktijdig met de verzending van het Inkooporder en bij afzonderlijk schrijven aan </w:t>
      </w:r>
      <w:r w:rsidR="00D26F79" w:rsidRPr="00D26F79">
        <w:t>B.N.D. Internationale Telersvereniging CV</w:t>
      </w:r>
      <w:r>
        <w:t xml:space="preserve"> mee te delen. In voorkomend geval zal de overeenkomst slechts tot stand komen na goedkeuring door</w:t>
      </w:r>
      <w:r>
        <w:rPr>
          <w:spacing w:val="30"/>
        </w:rPr>
        <w:t xml:space="preserve"> </w:t>
      </w:r>
      <w:r w:rsidR="00D26F79" w:rsidRPr="00D26F79">
        <w:t>B.N.D. Internationale Telersvereniging CV</w:t>
      </w:r>
      <w:r>
        <w:t xml:space="preserve"> van het gewijzigde</w:t>
      </w:r>
      <w:r>
        <w:rPr>
          <w:spacing w:val="40"/>
        </w:rPr>
        <w:t xml:space="preserve"> </w:t>
      </w:r>
      <w:r>
        <w:t>Inkooporder. Worden de wijzigingen niet meegedeeld op de voormelde wijze dan worden zij voor niet geschreven gehouden.</w:t>
      </w:r>
    </w:p>
    <w:p w14:paraId="44B8D6C1" w14:textId="129BEB12" w:rsidR="00802441" w:rsidRDefault="009A7A32">
      <w:pPr>
        <w:pStyle w:val="Lijstalinea"/>
        <w:numPr>
          <w:ilvl w:val="1"/>
          <w:numId w:val="13"/>
        </w:numPr>
        <w:tabs>
          <w:tab w:val="left" w:pos="710"/>
        </w:tabs>
        <w:jc w:val="both"/>
        <w:rPr>
          <w:sz w:val="12"/>
        </w:rPr>
      </w:pPr>
      <w:r>
        <w:rPr>
          <w:sz w:val="12"/>
        </w:rPr>
        <w:t xml:space="preserve">In geval van verschillen tussen het Inkooporder en de orderbevestiging door de Leverancier, zal de inhoud van het Inkooporder gelden als inhoud van de overeenkomst tussen </w:t>
      </w:r>
      <w:r w:rsidR="00D26F79" w:rsidRPr="00D26F79">
        <w:rPr>
          <w:sz w:val="12"/>
          <w:szCs w:val="12"/>
        </w:rPr>
        <w:t>B.N.D. Internationale Telersvereniging CV</w:t>
      </w:r>
      <w:r>
        <w:rPr>
          <w:sz w:val="12"/>
        </w:rPr>
        <w:t xml:space="preserve"> en de Leverancier.</w:t>
      </w:r>
    </w:p>
    <w:p w14:paraId="0213842E" w14:textId="77777777" w:rsidR="00802441" w:rsidRDefault="009A7A32">
      <w:pPr>
        <w:pStyle w:val="Lijstalinea"/>
        <w:numPr>
          <w:ilvl w:val="1"/>
          <w:numId w:val="13"/>
        </w:numPr>
        <w:tabs>
          <w:tab w:val="left" w:pos="709"/>
        </w:tabs>
        <w:ind w:left="709" w:right="0" w:hanging="708"/>
        <w:jc w:val="both"/>
        <w:rPr>
          <w:sz w:val="12"/>
        </w:rPr>
      </w:pPr>
      <w:r>
        <w:rPr>
          <w:sz w:val="12"/>
        </w:rPr>
        <w:t>Afwijkingen</w:t>
      </w:r>
      <w:r>
        <w:rPr>
          <w:spacing w:val="-1"/>
          <w:sz w:val="12"/>
        </w:rPr>
        <w:t xml:space="preserve"> </w:t>
      </w:r>
      <w:r>
        <w:rPr>
          <w:sz w:val="12"/>
        </w:rPr>
        <w:t>en aanvullingen</w:t>
      </w:r>
      <w:r>
        <w:rPr>
          <w:spacing w:val="-2"/>
          <w:sz w:val="12"/>
        </w:rPr>
        <w:t xml:space="preserve"> </w:t>
      </w:r>
      <w:r>
        <w:rPr>
          <w:sz w:val="12"/>
        </w:rPr>
        <w:t>op</w:t>
      </w:r>
      <w:r>
        <w:rPr>
          <w:spacing w:val="-3"/>
          <w:sz w:val="12"/>
        </w:rPr>
        <w:t xml:space="preserve"> </w:t>
      </w:r>
      <w:r>
        <w:rPr>
          <w:sz w:val="12"/>
        </w:rPr>
        <w:t>de</w:t>
      </w:r>
      <w:r>
        <w:rPr>
          <w:spacing w:val="-1"/>
          <w:sz w:val="12"/>
        </w:rPr>
        <w:t xml:space="preserve"> </w:t>
      </w:r>
      <w:r>
        <w:rPr>
          <w:sz w:val="12"/>
        </w:rPr>
        <w:t>overeenkomst</w:t>
      </w:r>
      <w:r>
        <w:rPr>
          <w:spacing w:val="-3"/>
          <w:sz w:val="12"/>
        </w:rPr>
        <w:t xml:space="preserve"> </w:t>
      </w:r>
      <w:r>
        <w:rPr>
          <w:sz w:val="12"/>
        </w:rPr>
        <w:t>zijn uitsluitend</w:t>
      </w:r>
      <w:r>
        <w:rPr>
          <w:spacing w:val="-2"/>
          <w:sz w:val="12"/>
        </w:rPr>
        <w:t xml:space="preserve"> </w:t>
      </w:r>
      <w:r>
        <w:rPr>
          <w:sz w:val="12"/>
        </w:rPr>
        <w:t>geldig</w:t>
      </w:r>
      <w:r>
        <w:rPr>
          <w:spacing w:val="-3"/>
          <w:sz w:val="12"/>
        </w:rPr>
        <w:t xml:space="preserve"> </w:t>
      </w:r>
      <w:r>
        <w:rPr>
          <w:sz w:val="12"/>
        </w:rPr>
        <w:t>indien ze</w:t>
      </w:r>
      <w:r>
        <w:rPr>
          <w:spacing w:val="-2"/>
          <w:sz w:val="12"/>
        </w:rPr>
        <w:t xml:space="preserve"> </w:t>
      </w:r>
      <w:r>
        <w:rPr>
          <w:sz w:val="12"/>
        </w:rPr>
        <w:t>schriftelijk</w:t>
      </w:r>
      <w:r>
        <w:rPr>
          <w:spacing w:val="-3"/>
          <w:sz w:val="12"/>
        </w:rPr>
        <w:t xml:space="preserve"> </w:t>
      </w:r>
      <w:r>
        <w:rPr>
          <w:sz w:val="12"/>
        </w:rPr>
        <w:t xml:space="preserve">zijn </w:t>
      </w:r>
      <w:r>
        <w:rPr>
          <w:spacing w:val="-2"/>
          <w:sz w:val="12"/>
        </w:rPr>
        <w:t>overeengekomen.</w:t>
      </w:r>
    </w:p>
    <w:p w14:paraId="41C298ED" w14:textId="77777777" w:rsidR="00802441" w:rsidRDefault="009A7A32">
      <w:pPr>
        <w:pStyle w:val="Kop1"/>
        <w:spacing w:before="137"/>
      </w:pPr>
      <w:r>
        <w:rPr>
          <w:spacing w:val="-2"/>
        </w:rPr>
        <w:t>Prijzen</w:t>
      </w:r>
    </w:p>
    <w:p w14:paraId="61718920" w14:textId="77777777" w:rsidR="00802441" w:rsidRDefault="009A7A32">
      <w:pPr>
        <w:pStyle w:val="Lijstalinea"/>
        <w:numPr>
          <w:ilvl w:val="1"/>
          <w:numId w:val="12"/>
        </w:numPr>
        <w:tabs>
          <w:tab w:val="left" w:pos="709"/>
        </w:tabs>
        <w:spacing w:before="1" w:line="137" w:lineRule="exact"/>
        <w:ind w:left="709" w:right="0" w:hanging="708"/>
        <w:rPr>
          <w:sz w:val="12"/>
        </w:rPr>
      </w:pPr>
      <w:r>
        <w:rPr>
          <w:sz w:val="12"/>
        </w:rPr>
        <w:t>De</w:t>
      </w:r>
      <w:r>
        <w:rPr>
          <w:spacing w:val="-2"/>
          <w:sz w:val="12"/>
        </w:rPr>
        <w:t xml:space="preserve"> </w:t>
      </w:r>
      <w:r>
        <w:rPr>
          <w:sz w:val="12"/>
        </w:rPr>
        <w:t>in het</w:t>
      </w:r>
      <w:r>
        <w:rPr>
          <w:spacing w:val="-2"/>
          <w:sz w:val="12"/>
        </w:rPr>
        <w:t xml:space="preserve"> </w:t>
      </w:r>
      <w:r>
        <w:rPr>
          <w:sz w:val="12"/>
        </w:rPr>
        <w:t>Inkooporder</w:t>
      </w:r>
      <w:r>
        <w:rPr>
          <w:spacing w:val="-3"/>
          <w:sz w:val="12"/>
        </w:rPr>
        <w:t xml:space="preserve"> </w:t>
      </w:r>
      <w:r>
        <w:rPr>
          <w:sz w:val="12"/>
        </w:rPr>
        <w:t>vermelde</w:t>
      </w:r>
      <w:r>
        <w:rPr>
          <w:spacing w:val="-1"/>
          <w:sz w:val="12"/>
        </w:rPr>
        <w:t xml:space="preserve"> </w:t>
      </w:r>
      <w:r>
        <w:rPr>
          <w:sz w:val="12"/>
        </w:rPr>
        <w:t>prijzen zijn</w:t>
      </w:r>
      <w:r>
        <w:rPr>
          <w:spacing w:val="-1"/>
          <w:sz w:val="12"/>
        </w:rPr>
        <w:t xml:space="preserve"> </w:t>
      </w:r>
      <w:r>
        <w:rPr>
          <w:sz w:val="12"/>
        </w:rPr>
        <w:t>vast en kunnen</w:t>
      </w:r>
      <w:r>
        <w:rPr>
          <w:spacing w:val="-1"/>
          <w:sz w:val="12"/>
        </w:rPr>
        <w:t xml:space="preserve"> </w:t>
      </w:r>
      <w:r>
        <w:rPr>
          <w:sz w:val="12"/>
        </w:rPr>
        <w:t>niet eenzijdig</w:t>
      </w:r>
      <w:r>
        <w:rPr>
          <w:spacing w:val="-3"/>
          <w:sz w:val="12"/>
        </w:rPr>
        <w:t xml:space="preserve"> </w:t>
      </w:r>
      <w:r>
        <w:rPr>
          <w:sz w:val="12"/>
        </w:rPr>
        <w:t xml:space="preserve">worden </w:t>
      </w:r>
      <w:r>
        <w:rPr>
          <w:spacing w:val="-2"/>
          <w:sz w:val="12"/>
        </w:rPr>
        <w:t>gewijzigd.</w:t>
      </w:r>
    </w:p>
    <w:p w14:paraId="5BA676FA" w14:textId="77777777" w:rsidR="00802441" w:rsidRDefault="009A7A32">
      <w:pPr>
        <w:pStyle w:val="Lijstalinea"/>
        <w:numPr>
          <w:ilvl w:val="1"/>
          <w:numId w:val="12"/>
        </w:numPr>
        <w:tabs>
          <w:tab w:val="left" w:pos="710"/>
        </w:tabs>
        <w:ind w:right="138"/>
        <w:rPr>
          <w:sz w:val="12"/>
        </w:rPr>
      </w:pPr>
      <w:r>
        <w:rPr>
          <w:sz w:val="12"/>
        </w:rPr>
        <w:t>Tenzij</w:t>
      </w:r>
      <w:r>
        <w:rPr>
          <w:spacing w:val="16"/>
          <w:sz w:val="12"/>
        </w:rPr>
        <w:t xml:space="preserve"> </w:t>
      </w:r>
      <w:r>
        <w:rPr>
          <w:sz w:val="12"/>
        </w:rPr>
        <w:t>anders</w:t>
      </w:r>
      <w:r>
        <w:rPr>
          <w:spacing w:val="14"/>
          <w:sz w:val="12"/>
        </w:rPr>
        <w:t xml:space="preserve"> </w:t>
      </w:r>
      <w:r>
        <w:rPr>
          <w:sz w:val="12"/>
        </w:rPr>
        <w:t>uitdrukkelijk</w:t>
      </w:r>
      <w:r>
        <w:rPr>
          <w:spacing w:val="16"/>
          <w:sz w:val="12"/>
        </w:rPr>
        <w:t xml:space="preserve"> </w:t>
      </w:r>
      <w:r>
        <w:rPr>
          <w:sz w:val="12"/>
        </w:rPr>
        <w:t>en</w:t>
      </w:r>
      <w:r>
        <w:rPr>
          <w:spacing w:val="15"/>
          <w:sz w:val="12"/>
        </w:rPr>
        <w:t xml:space="preserve"> </w:t>
      </w:r>
      <w:r>
        <w:rPr>
          <w:sz w:val="12"/>
        </w:rPr>
        <w:t>schriftelijk</w:t>
      </w:r>
      <w:r>
        <w:rPr>
          <w:spacing w:val="15"/>
          <w:sz w:val="12"/>
        </w:rPr>
        <w:t xml:space="preserve"> </w:t>
      </w:r>
      <w:r>
        <w:rPr>
          <w:sz w:val="12"/>
        </w:rPr>
        <w:t>overeengekomen,</w:t>
      </w:r>
      <w:r>
        <w:rPr>
          <w:spacing w:val="16"/>
          <w:sz w:val="12"/>
        </w:rPr>
        <w:t xml:space="preserve"> </w:t>
      </w:r>
      <w:r>
        <w:rPr>
          <w:sz w:val="12"/>
        </w:rPr>
        <w:t>omvatten</w:t>
      </w:r>
      <w:r>
        <w:rPr>
          <w:spacing w:val="15"/>
          <w:sz w:val="12"/>
        </w:rPr>
        <w:t xml:space="preserve"> </w:t>
      </w:r>
      <w:r>
        <w:rPr>
          <w:sz w:val="12"/>
        </w:rPr>
        <w:t>de</w:t>
      </w:r>
      <w:r>
        <w:rPr>
          <w:spacing w:val="15"/>
          <w:sz w:val="12"/>
        </w:rPr>
        <w:t xml:space="preserve"> </w:t>
      </w:r>
      <w:r>
        <w:rPr>
          <w:sz w:val="12"/>
        </w:rPr>
        <w:t>prijzen</w:t>
      </w:r>
      <w:r>
        <w:rPr>
          <w:spacing w:val="15"/>
          <w:sz w:val="12"/>
        </w:rPr>
        <w:t xml:space="preserve"> </w:t>
      </w:r>
      <w:r>
        <w:rPr>
          <w:sz w:val="12"/>
        </w:rPr>
        <w:t>de</w:t>
      </w:r>
      <w:r>
        <w:rPr>
          <w:spacing w:val="15"/>
          <w:sz w:val="12"/>
        </w:rPr>
        <w:t xml:space="preserve"> </w:t>
      </w:r>
      <w:r>
        <w:rPr>
          <w:sz w:val="12"/>
        </w:rPr>
        <w:t>kosten</w:t>
      </w:r>
      <w:r>
        <w:rPr>
          <w:spacing w:val="15"/>
          <w:sz w:val="12"/>
        </w:rPr>
        <w:t xml:space="preserve"> </w:t>
      </w:r>
      <w:r>
        <w:rPr>
          <w:sz w:val="12"/>
        </w:rPr>
        <w:t>van</w:t>
      </w:r>
      <w:r>
        <w:rPr>
          <w:spacing w:val="15"/>
          <w:sz w:val="12"/>
        </w:rPr>
        <w:t xml:space="preserve"> </w:t>
      </w:r>
      <w:r>
        <w:rPr>
          <w:sz w:val="12"/>
        </w:rPr>
        <w:t>verpakking,</w:t>
      </w:r>
      <w:r>
        <w:rPr>
          <w:spacing w:val="17"/>
          <w:sz w:val="12"/>
        </w:rPr>
        <w:t xml:space="preserve"> </w:t>
      </w:r>
      <w:r>
        <w:rPr>
          <w:sz w:val="12"/>
        </w:rPr>
        <w:t>transport,</w:t>
      </w:r>
      <w:r>
        <w:rPr>
          <w:spacing w:val="17"/>
          <w:sz w:val="12"/>
        </w:rPr>
        <w:t xml:space="preserve"> </w:t>
      </w:r>
      <w:r>
        <w:rPr>
          <w:sz w:val="12"/>
        </w:rPr>
        <w:t>verzekering,</w:t>
      </w:r>
      <w:r>
        <w:rPr>
          <w:spacing w:val="17"/>
          <w:sz w:val="12"/>
        </w:rPr>
        <w:t xml:space="preserve"> </w:t>
      </w:r>
      <w:r>
        <w:rPr>
          <w:sz w:val="12"/>
        </w:rPr>
        <w:t>invoer,</w:t>
      </w:r>
      <w:r>
        <w:rPr>
          <w:spacing w:val="16"/>
          <w:sz w:val="12"/>
        </w:rPr>
        <w:t xml:space="preserve"> </w:t>
      </w:r>
      <w:r>
        <w:rPr>
          <w:sz w:val="12"/>
        </w:rPr>
        <w:t>reizen,</w:t>
      </w:r>
      <w:r>
        <w:rPr>
          <w:spacing w:val="14"/>
          <w:sz w:val="12"/>
        </w:rPr>
        <w:t xml:space="preserve"> </w:t>
      </w:r>
      <w:r>
        <w:rPr>
          <w:sz w:val="12"/>
        </w:rPr>
        <w:t>verblijf,</w:t>
      </w:r>
      <w:r>
        <w:rPr>
          <w:spacing w:val="14"/>
          <w:sz w:val="12"/>
        </w:rPr>
        <w:t xml:space="preserve"> </w:t>
      </w:r>
      <w:r>
        <w:rPr>
          <w:sz w:val="12"/>
        </w:rPr>
        <w:t>testen,</w:t>
      </w:r>
      <w:r>
        <w:rPr>
          <w:spacing w:val="16"/>
          <w:sz w:val="12"/>
        </w:rPr>
        <w:t xml:space="preserve"> </w:t>
      </w:r>
      <w:r>
        <w:rPr>
          <w:sz w:val="12"/>
        </w:rPr>
        <w:t>belastingen,</w:t>
      </w:r>
      <w:r>
        <w:rPr>
          <w:spacing w:val="16"/>
          <w:sz w:val="12"/>
        </w:rPr>
        <w:t xml:space="preserve"> </w:t>
      </w:r>
      <w:r>
        <w:rPr>
          <w:sz w:val="12"/>
        </w:rPr>
        <w:t>heffingen,</w:t>
      </w:r>
      <w:r>
        <w:rPr>
          <w:spacing w:val="40"/>
          <w:sz w:val="12"/>
        </w:rPr>
        <w:t xml:space="preserve"> </w:t>
      </w:r>
      <w:r>
        <w:rPr>
          <w:sz w:val="12"/>
        </w:rPr>
        <w:t>taksen, afleveringskosten, installatiekosten en alle andere kosten in verband met de nakoming van de verplichtingen van de Leverancier.</w:t>
      </w:r>
    </w:p>
    <w:p w14:paraId="1C2F334F" w14:textId="77777777" w:rsidR="00802441" w:rsidRDefault="00802441">
      <w:pPr>
        <w:pStyle w:val="Plattetekst"/>
        <w:ind w:left="0" w:firstLine="0"/>
      </w:pPr>
    </w:p>
    <w:p w14:paraId="59D0130C" w14:textId="77777777" w:rsidR="00802441" w:rsidRDefault="009A7A32">
      <w:pPr>
        <w:pStyle w:val="Kop1"/>
        <w:spacing w:before="1" w:line="137" w:lineRule="exact"/>
      </w:pPr>
      <w:r>
        <w:t>Facturering</w:t>
      </w:r>
      <w:r>
        <w:rPr>
          <w:spacing w:val="-5"/>
        </w:rPr>
        <w:t xml:space="preserve"> </w:t>
      </w:r>
      <w:r>
        <w:t>en</w:t>
      </w:r>
      <w:r>
        <w:rPr>
          <w:spacing w:val="-3"/>
        </w:rPr>
        <w:t xml:space="preserve"> </w:t>
      </w:r>
      <w:r>
        <w:rPr>
          <w:spacing w:val="-2"/>
        </w:rPr>
        <w:t>betaling</w:t>
      </w:r>
    </w:p>
    <w:p w14:paraId="1E7799CA" w14:textId="1657EEF5" w:rsidR="00802441" w:rsidRDefault="009A7A32">
      <w:pPr>
        <w:pStyle w:val="Lijstalinea"/>
        <w:numPr>
          <w:ilvl w:val="1"/>
          <w:numId w:val="11"/>
        </w:numPr>
        <w:tabs>
          <w:tab w:val="left" w:pos="710"/>
        </w:tabs>
        <w:rPr>
          <w:sz w:val="12"/>
        </w:rPr>
      </w:pPr>
      <w:r>
        <w:rPr>
          <w:sz w:val="12"/>
        </w:rPr>
        <w:t>De</w:t>
      </w:r>
      <w:r>
        <w:rPr>
          <w:spacing w:val="10"/>
          <w:sz w:val="12"/>
        </w:rPr>
        <w:t xml:space="preserve"> </w:t>
      </w:r>
      <w:r>
        <w:rPr>
          <w:sz w:val="12"/>
        </w:rPr>
        <w:t>Leverancier</w:t>
      </w:r>
      <w:r>
        <w:rPr>
          <w:spacing w:val="11"/>
          <w:sz w:val="12"/>
        </w:rPr>
        <w:t xml:space="preserve"> </w:t>
      </w:r>
      <w:r>
        <w:rPr>
          <w:sz w:val="12"/>
        </w:rPr>
        <w:t>zal</w:t>
      </w:r>
      <w:r>
        <w:rPr>
          <w:spacing w:val="11"/>
          <w:sz w:val="12"/>
        </w:rPr>
        <w:t xml:space="preserve"> </w:t>
      </w:r>
      <w:r>
        <w:rPr>
          <w:sz w:val="12"/>
        </w:rPr>
        <w:t>zijn</w:t>
      </w:r>
      <w:r>
        <w:rPr>
          <w:spacing w:val="11"/>
          <w:sz w:val="12"/>
        </w:rPr>
        <w:t xml:space="preserve"> </w:t>
      </w:r>
      <w:r>
        <w:rPr>
          <w:sz w:val="12"/>
        </w:rPr>
        <w:t>facturen</w:t>
      </w:r>
      <w:r>
        <w:rPr>
          <w:spacing w:val="11"/>
          <w:sz w:val="12"/>
        </w:rPr>
        <w:t xml:space="preserve"> </w:t>
      </w:r>
      <w:r>
        <w:rPr>
          <w:sz w:val="12"/>
        </w:rPr>
        <w:t>verzenden</w:t>
      </w:r>
      <w:r>
        <w:rPr>
          <w:spacing w:val="11"/>
          <w:sz w:val="12"/>
        </w:rPr>
        <w:t xml:space="preserve"> </w:t>
      </w:r>
      <w:r>
        <w:rPr>
          <w:sz w:val="12"/>
        </w:rPr>
        <w:t>na</w:t>
      </w:r>
      <w:r>
        <w:rPr>
          <w:spacing w:val="10"/>
          <w:sz w:val="12"/>
        </w:rPr>
        <w:t xml:space="preserve"> </w:t>
      </w:r>
      <w:r>
        <w:rPr>
          <w:sz w:val="12"/>
        </w:rPr>
        <w:t>levering</w:t>
      </w:r>
      <w:r>
        <w:rPr>
          <w:spacing w:val="11"/>
          <w:sz w:val="12"/>
        </w:rPr>
        <w:t xml:space="preserve"> </w:t>
      </w:r>
      <w:r>
        <w:rPr>
          <w:sz w:val="12"/>
        </w:rPr>
        <w:t>van</w:t>
      </w:r>
      <w:r>
        <w:rPr>
          <w:spacing w:val="11"/>
          <w:sz w:val="12"/>
        </w:rPr>
        <w:t xml:space="preserve"> </w:t>
      </w:r>
      <w:r>
        <w:rPr>
          <w:sz w:val="12"/>
        </w:rPr>
        <w:t>de</w:t>
      </w:r>
      <w:r>
        <w:rPr>
          <w:spacing w:val="10"/>
          <w:sz w:val="12"/>
        </w:rPr>
        <w:t xml:space="preserve"> </w:t>
      </w:r>
      <w:r>
        <w:rPr>
          <w:sz w:val="12"/>
        </w:rPr>
        <w:t>goederen</w:t>
      </w:r>
      <w:r>
        <w:rPr>
          <w:spacing w:val="11"/>
          <w:sz w:val="12"/>
        </w:rPr>
        <w:t xml:space="preserve"> </w:t>
      </w:r>
      <w:r>
        <w:rPr>
          <w:sz w:val="12"/>
        </w:rPr>
        <w:t>en</w:t>
      </w:r>
      <w:r>
        <w:rPr>
          <w:spacing w:val="11"/>
          <w:sz w:val="12"/>
        </w:rPr>
        <w:t xml:space="preserve"> </w:t>
      </w:r>
      <w:r>
        <w:rPr>
          <w:sz w:val="12"/>
        </w:rPr>
        <w:t>onder</w:t>
      </w:r>
      <w:r>
        <w:rPr>
          <w:spacing w:val="11"/>
          <w:sz w:val="12"/>
        </w:rPr>
        <w:t xml:space="preserve"> </w:t>
      </w:r>
      <w:r>
        <w:rPr>
          <w:sz w:val="12"/>
        </w:rPr>
        <w:t>vermelding</w:t>
      </w:r>
      <w:r>
        <w:rPr>
          <w:spacing w:val="8"/>
          <w:sz w:val="12"/>
        </w:rPr>
        <w:t xml:space="preserve"> </w:t>
      </w:r>
      <w:r>
        <w:rPr>
          <w:sz w:val="12"/>
        </w:rPr>
        <w:t>van</w:t>
      </w:r>
      <w:r>
        <w:rPr>
          <w:spacing w:val="11"/>
          <w:sz w:val="12"/>
        </w:rPr>
        <w:t xml:space="preserve"> </w:t>
      </w:r>
      <w:r>
        <w:rPr>
          <w:sz w:val="12"/>
        </w:rPr>
        <w:t>het</w:t>
      </w:r>
      <w:r>
        <w:rPr>
          <w:spacing w:val="11"/>
          <w:sz w:val="12"/>
        </w:rPr>
        <w:t xml:space="preserve"> </w:t>
      </w:r>
      <w:r>
        <w:rPr>
          <w:sz w:val="12"/>
        </w:rPr>
        <w:t>(Inkoop)ordernummer</w:t>
      </w:r>
      <w:r>
        <w:rPr>
          <w:spacing w:val="11"/>
          <w:sz w:val="12"/>
        </w:rPr>
        <w:t xml:space="preserve"> </w:t>
      </w:r>
      <w:r>
        <w:rPr>
          <w:sz w:val="12"/>
        </w:rPr>
        <w:t>van</w:t>
      </w:r>
      <w:r>
        <w:rPr>
          <w:spacing w:val="11"/>
          <w:sz w:val="12"/>
        </w:rPr>
        <w:t xml:space="preserve"> </w:t>
      </w:r>
      <w:r w:rsidR="00D26F79" w:rsidRPr="00D26F79">
        <w:rPr>
          <w:sz w:val="12"/>
          <w:szCs w:val="12"/>
        </w:rPr>
        <w:t>B.N.D. Internationale Telersvereniging CV</w:t>
      </w:r>
      <w:r>
        <w:rPr>
          <w:spacing w:val="12"/>
          <w:sz w:val="12"/>
        </w:rPr>
        <w:t xml:space="preserve"> </w:t>
      </w:r>
      <w:r>
        <w:rPr>
          <w:sz w:val="12"/>
        </w:rPr>
        <w:t>en</w:t>
      </w:r>
      <w:r>
        <w:rPr>
          <w:spacing w:val="11"/>
          <w:sz w:val="12"/>
        </w:rPr>
        <w:t xml:space="preserve"> </w:t>
      </w:r>
      <w:r>
        <w:rPr>
          <w:sz w:val="12"/>
        </w:rPr>
        <w:t>het</w:t>
      </w:r>
      <w:r>
        <w:rPr>
          <w:spacing w:val="11"/>
          <w:sz w:val="12"/>
        </w:rPr>
        <w:t xml:space="preserve"> </w:t>
      </w:r>
      <w:r>
        <w:rPr>
          <w:sz w:val="12"/>
        </w:rPr>
        <w:t>nummer</w:t>
      </w:r>
      <w:r>
        <w:rPr>
          <w:spacing w:val="9"/>
          <w:sz w:val="12"/>
        </w:rPr>
        <w:t xml:space="preserve"> </w:t>
      </w:r>
      <w:r>
        <w:rPr>
          <w:sz w:val="12"/>
        </w:rPr>
        <w:t>van</w:t>
      </w:r>
      <w:r>
        <w:rPr>
          <w:spacing w:val="11"/>
          <w:sz w:val="12"/>
        </w:rPr>
        <w:t xml:space="preserve"> </w:t>
      </w:r>
      <w:r>
        <w:rPr>
          <w:sz w:val="12"/>
        </w:rPr>
        <w:t>de</w:t>
      </w:r>
      <w:r>
        <w:rPr>
          <w:spacing w:val="40"/>
          <w:sz w:val="12"/>
        </w:rPr>
        <w:t xml:space="preserve"> </w:t>
      </w:r>
      <w:proofErr w:type="spellStart"/>
      <w:r>
        <w:rPr>
          <w:sz w:val="12"/>
        </w:rPr>
        <w:t>leverbon</w:t>
      </w:r>
      <w:proofErr w:type="spellEnd"/>
      <w:r>
        <w:rPr>
          <w:sz w:val="12"/>
        </w:rPr>
        <w:t xml:space="preserve"> van de Leverancier.</w:t>
      </w:r>
    </w:p>
    <w:p w14:paraId="6D539978" w14:textId="77777777" w:rsidR="00802441" w:rsidRDefault="009A7A32">
      <w:pPr>
        <w:pStyle w:val="Lijstalinea"/>
        <w:numPr>
          <w:ilvl w:val="1"/>
          <w:numId w:val="11"/>
        </w:numPr>
        <w:tabs>
          <w:tab w:val="left" w:pos="709"/>
        </w:tabs>
        <w:ind w:left="709" w:right="0" w:hanging="708"/>
        <w:rPr>
          <w:sz w:val="12"/>
        </w:rPr>
      </w:pPr>
      <w:r>
        <w:rPr>
          <w:sz w:val="12"/>
        </w:rPr>
        <w:t>Facturering</w:t>
      </w:r>
      <w:r>
        <w:rPr>
          <w:spacing w:val="-1"/>
          <w:sz w:val="12"/>
        </w:rPr>
        <w:t xml:space="preserve"> </w:t>
      </w:r>
      <w:r>
        <w:rPr>
          <w:sz w:val="12"/>
        </w:rPr>
        <w:t>en</w:t>
      </w:r>
      <w:r>
        <w:rPr>
          <w:spacing w:val="-1"/>
          <w:sz w:val="12"/>
        </w:rPr>
        <w:t xml:space="preserve"> </w:t>
      </w:r>
      <w:r>
        <w:rPr>
          <w:sz w:val="12"/>
        </w:rPr>
        <w:t>betaling</w:t>
      </w:r>
      <w:r>
        <w:rPr>
          <w:spacing w:val="-4"/>
          <w:sz w:val="12"/>
        </w:rPr>
        <w:t xml:space="preserve"> </w:t>
      </w:r>
      <w:r>
        <w:rPr>
          <w:sz w:val="12"/>
        </w:rPr>
        <w:t>geschieden</w:t>
      </w:r>
      <w:r>
        <w:rPr>
          <w:spacing w:val="-1"/>
          <w:sz w:val="12"/>
        </w:rPr>
        <w:t xml:space="preserve"> </w:t>
      </w:r>
      <w:r>
        <w:rPr>
          <w:sz w:val="12"/>
        </w:rPr>
        <w:t>in</w:t>
      </w:r>
      <w:r>
        <w:rPr>
          <w:spacing w:val="-1"/>
          <w:sz w:val="12"/>
        </w:rPr>
        <w:t xml:space="preserve"> </w:t>
      </w:r>
      <w:r>
        <w:rPr>
          <w:sz w:val="12"/>
        </w:rPr>
        <w:t>euro’s</w:t>
      </w:r>
      <w:r>
        <w:rPr>
          <w:spacing w:val="-3"/>
          <w:sz w:val="12"/>
        </w:rPr>
        <w:t xml:space="preserve"> </w:t>
      </w:r>
      <w:r>
        <w:rPr>
          <w:sz w:val="12"/>
        </w:rPr>
        <w:t>tenzij</w:t>
      </w:r>
      <w:r>
        <w:rPr>
          <w:spacing w:val="-5"/>
          <w:sz w:val="12"/>
        </w:rPr>
        <w:t xml:space="preserve"> </w:t>
      </w:r>
      <w:r>
        <w:rPr>
          <w:sz w:val="12"/>
        </w:rPr>
        <w:t>in</w:t>
      </w:r>
      <w:r>
        <w:rPr>
          <w:spacing w:val="-1"/>
          <w:sz w:val="12"/>
        </w:rPr>
        <w:t xml:space="preserve"> </w:t>
      </w:r>
      <w:r>
        <w:rPr>
          <w:sz w:val="12"/>
        </w:rPr>
        <w:t>het</w:t>
      </w:r>
      <w:r>
        <w:rPr>
          <w:spacing w:val="-1"/>
          <w:sz w:val="12"/>
        </w:rPr>
        <w:t xml:space="preserve"> </w:t>
      </w:r>
      <w:r>
        <w:rPr>
          <w:sz w:val="12"/>
        </w:rPr>
        <w:t>Inkooporder</w:t>
      </w:r>
      <w:r>
        <w:rPr>
          <w:spacing w:val="-1"/>
          <w:sz w:val="12"/>
        </w:rPr>
        <w:t xml:space="preserve"> </w:t>
      </w:r>
      <w:r>
        <w:rPr>
          <w:sz w:val="12"/>
        </w:rPr>
        <w:t>anders</w:t>
      </w:r>
      <w:r>
        <w:rPr>
          <w:spacing w:val="-3"/>
          <w:sz w:val="12"/>
        </w:rPr>
        <w:t xml:space="preserve"> </w:t>
      </w:r>
      <w:r>
        <w:rPr>
          <w:sz w:val="12"/>
        </w:rPr>
        <w:t xml:space="preserve">vermeld </w:t>
      </w:r>
      <w:r>
        <w:rPr>
          <w:spacing w:val="-2"/>
          <w:sz w:val="12"/>
        </w:rPr>
        <w:t>wordt.</w:t>
      </w:r>
    </w:p>
    <w:p w14:paraId="3B338E8D" w14:textId="2A3853B1" w:rsidR="00802441" w:rsidRDefault="009A7A32">
      <w:pPr>
        <w:pStyle w:val="Lijstalinea"/>
        <w:numPr>
          <w:ilvl w:val="1"/>
          <w:numId w:val="11"/>
        </w:numPr>
        <w:tabs>
          <w:tab w:val="left" w:pos="710"/>
        </w:tabs>
        <w:jc w:val="both"/>
        <w:rPr>
          <w:sz w:val="12"/>
        </w:rPr>
      </w:pPr>
      <w:r>
        <w:rPr>
          <w:sz w:val="12"/>
        </w:rPr>
        <w:t xml:space="preserve">Betaling van de facturen zal plaatsvinden binnen de termijn vermeld in het Inkooporder. </w:t>
      </w:r>
      <w:r w:rsidR="00D26F79" w:rsidRPr="00D26F79">
        <w:rPr>
          <w:sz w:val="12"/>
          <w:szCs w:val="12"/>
        </w:rPr>
        <w:t>B.N.D. Internationale Telersvereniging CV</w:t>
      </w:r>
      <w:r>
        <w:rPr>
          <w:sz w:val="12"/>
        </w:rPr>
        <w:t xml:space="preserve"> is gerechtigd de betaling van de goederen op te schorten indien zij</w:t>
      </w:r>
      <w:r>
        <w:rPr>
          <w:spacing w:val="40"/>
          <w:sz w:val="12"/>
        </w:rPr>
        <w:t xml:space="preserve"> </w:t>
      </w:r>
      <w:r>
        <w:rPr>
          <w:sz w:val="12"/>
        </w:rPr>
        <w:t>tekortkomingen aan de goederen vaststelt. De betaling van de goederen impliceert geenszins de aanvaarding ervan.</w:t>
      </w:r>
    </w:p>
    <w:p w14:paraId="43F077BC" w14:textId="191555AB" w:rsidR="00802441" w:rsidRDefault="00D26F79">
      <w:pPr>
        <w:pStyle w:val="Lijstalinea"/>
        <w:numPr>
          <w:ilvl w:val="1"/>
          <w:numId w:val="11"/>
        </w:numPr>
        <w:tabs>
          <w:tab w:val="left" w:pos="710"/>
        </w:tabs>
        <w:ind w:right="133"/>
        <w:jc w:val="both"/>
        <w:rPr>
          <w:sz w:val="12"/>
        </w:rPr>
      </w:pPr>
      <w:r w:rsidRPr="00D26F79">
        <w:rPr>
          <w:sz w:val="12"/>
          <w:szCs w:val="12"/>
        </w:rPr>
        <w:t>B.N.D. Internationale Telersvereniging CV</w:t>
      </w:r>
      <w:r w:rsidR="009A7A32">
        <w:rPr>
          <w:sz w:val="12"/>
        </w:rPr>
        <w:t xml:space="preserve"> beschikt over een termijn van één maand vanaf de ontvangst van de factuur</w:t>
      </w:r>
      <w:r w:rsidR="009A7A32">
        <w:rPr>
          <w:spacing w:val="7"/>
          <w:sz w:val="12"/>
        </w:rPr>
        <w:t xml:space="preserve"> </w:t>
      </w:r>
      <w:r w:rsidR="009A7A32">
        <w:rPr>
          <w:sz w:val="12"/>
        </w:rPr>
        <w:t>om deze te protesteren in geval de factuur</w:t>
      </w:r>
      <w:r w:rsidR="009A7A32">
        <w:rPr>
          <w:spacing w:val="7"/>
          <w:sz w:val="12"/>
        </w:rPr>
        <w:t xml:space="preserve"> </w:t>
      </w:r>
      <w:r w:rsidR="009A7A32">
        <w:rPr>
          <w:sz w:val="12"/>
        </w:rPr>
        <w:t>fouten of</w:t>
      </w:r>
      <w:r w:rsidR="009A7A32">
        <w:rPr>
          <w:spacing w:val="7"/>
          <w:sz w:val="12"/>
        </w:rPr>
        <w:t xml:space="preserve"> </w:t>
      </w:r>
      <w:r w:rsidR="009A7A32">
        <w:rPr>
          <w:sz w:val="12"/>
        </w:rPr>
        <w:t>onregelmatigheden bevat</w:t>
      </w:r>
      <w:r w:rsidR="009A7A32">
        <w:rPr>
          <w:spacing w:val="40"/>
          <w:sz w:val="12"/>
        </w:rPr>
        <w:t xml:space="preserve"> </w:t>
      </w:r>
      <w:r w:rsidR="009A7A32">
        <w:rPr>
          <w:sz w:val="12"/>
        </w:rPr>
        <w:t>(bv. verkeerde</w:t>
      </w:r>
      <w:r w:rsidR="009A7A32">
        <w:rPr>
          <w:spacing w:val="-4"/>
          <w:sz w:val="12"/>
        </w:rPr>
        <w:t xml:space="preserve"> </w:t>
      </w:r>
      <w:r w:rsidR="009A7A32">
        <w:rPr>
          <w:sz w:val="12"/>
        </w:rPr>
        <w:t>prijzen,</w:t>
      </w:r>
      <w:r w:rsidR="009A7A32">
        <w:rPr>
          <w:spacing w:val="-3"/>
          <w:sz w:val="12"/>
        </w:rPr>
        <w:t xml:space="preserve"> </w:t>
      </w:r>
      <w:r w:rsidR="009A7A32">
        <w:rPr>
          <w:sz w:val="12"/>
        </w:rPr>
        <w:t>verkeerde</w:t>
      </w:r>
      <w:r w:rsidR="009A7A32">
        <w:rPr>
          <w:spacing w:val="-2"/>
          <w:sz w:val="12"/>
        </w:rPr>
        <w:t xml:space="preserve"> </w:t>
      </w:r>
      <w:r w:rsidR="009A7A32">
        <w:rPr>
          <w:sz w:val="12"/>
        </w:rPr>
        <w:t>hoeveelheden</w:t>
      </w:r>
      <w:r w:rsidR="009A7A32">
        <w:rPr>
          <w:spacing w:val="-1"/>
          <w:sz w:val="12"/>
        </w:rPr>
        <w:t xml:space="preserve"> </w:t>
      </w:r>
      <w:r w:rsidR="009A7A32">
        <w:rPr>
          <w:sz w:val="12"/>
        </w:rPr>
        <w:t>etc.).</w:t>
      </w:r>
      <w:r w:rsidR="009A7A32">
        <w:rPr>
          <w:spacing w:val="-3"/>
          <w:sz w:val="12"/>
        </w:rPr>
        <w:t xml:space="preserve"> </w:t>
      </w:r>
      <w:r w:rsidR="009A7A32">
        <w:rPr>
          <w:sz w:val="12"/>
        </w:rPr>
        <w:t>De</w:t>
      </w:r>
      <w:r w:rsidR="009A7A32">
        <w:rPr>
          <w:spacing w:val="-2"/>
          <w:sz w:val="12"/>
        </w:rPr>
        <w:t xml:space="preserve"> </w:t>
      </w:r>
      <w:r w:rsidR="009A7A32">
        <w:rPr>
          <w:sz w:val="12"/>
        </w:rPr>
        <w:t>termijn</w:t>
      </w:r>
      <w:r w:rsidR="009A7A32">
        <w:rPr>
          <w:spacing w:val="-4"/>
          <w:sz w:val="12"/>
        </w:rPr>
        <w:t xml:space="preserve"> </w:t>
      </w:r>
      <w:r w:rsidR="009A7A32">
        <w:rPr>
          <w:sz w:val="12"/>
        </w:rPr>
        <w:t>voor</w:t>
      </w:r>
      <w:r w:rsidR="009A7A32">
        <w:rPr>
          <w:spacing w:val="-3"/>
          <w:sz w:val="12"/>
        </w:rPr>
        <w:t xml:space="preserve"> </w:t>
      </w:r>
      <w:r w:rsidR="009A7A32">
        <w:rPr>
          <w:sz w:val="12"/>
        </w:rPr>
        <w:t>protest</w:t>
      </w:r>
      <w:r w:rsidR="009A7A32">
        <w:rPr>
          <w:spacing w:val="-1"/>
          <w:sz w:val="12"/>
        </w:rPr>
        <w:t xml:space="preserve"> </w:t>
      </w:r>
      <w:r w:rsidR="009A7A32">
        <w:rPr>
          <w:sz w:val="12"/>
        </w:rPr>
        <w:t>aangaande</w:t>
      </w:r>
      <w:r w:rsidR="009A7A32">
        <w:rPr>
          <w:spacing w:val="-2"/>
          <w:sz w:val="12"/>
        </w:rPr>
        <w:t xml:space="preserve"> </w:t>
      </w:r>
      <w:r w:rsidR="009A7A32">
        <w:rPr>
          <w:sz w:val="12"/>
        </w:rPr>
        <w:t>niet-conformiteit</w:t>
      </w:r>
      <w:r w:rsidR="009A7A32">
        <w:rPr>
          <w:spacing w:val="-1"/>
          <w:sz w:val="12"/>
        </w:rPr>
        <w:t xml:space="preserve"> </w:t>
      </w:r>
      <w:r w:rsidR="009A7A32">
        <w:rPr>
          <w:sz w:val="12"/>
        </w:rPr>
        <w:t>en</w:t>
      </w:r>
      <w:r w:rsidR="009A7A32">
        <w:rPr>
          <w:spacing w:val="-1"/>
          <w:sz w:val="12"/>
        </w:rPr>
        <w:t xml:space="preserve"> </w:t>
      </w:r>
      <w:r w:rsidR="009A7A32">
        <w:rPr>
          <w:sz w:val="12"/>
        </w:rPr>
        <w:t>gebreken</w:t>
      </w:r>
      <w:r w:rsidR="009A7A32">
        <w:rPr>
          <w:spacing w:val="-1"/>
          <w:sz w:val="12"/>
        </w:rPr>
        <w:t xml:space="preserve"> </w:t>
      </w:r>
      <w:r w:rsidR="009A7A32">
        <w:rPr>
          <w:sz w:val="12"/>
        </w:rPr>
        <w:t>loopt</w:t>
      </w:r>
      <w:r w:rsidR="009A7A32">
        <w:rPr>
          <w:spacing w:val="-3"/>
          <w:sz w:val="12"/>
        </w:rPr>
        <w:t xml:space="preserve"> </w:t>
      </w:r>
      <w:r w:rsidR="009A7A32">
        <w:rPr>
          <w:sz w:val="12"/>
        </w:rPr>
        <w:t>minimaal</w:t>
      </w:r>
      <w:r w:rsidR="009A7A32">
        <w:rPr>
          <w:spacing w:val="-1"/>
          <w:sz w:val="12"/>
        </w:rPr>
        <w:t xml:space="preserve"> </w:t>
      </w:r>
      <w:r w:rsidR="009A7A32">
        <w:rPr>
          <w:sz w:val="12"/>
        </w:rPr>
        <w:t>tot</w:t>
      </w:r>
      <w:r w:rsidR="009A7A32">
        <w:rPr>
          <w:spacing w:val="-1"/>
          <w:sz w:val="12"/>
        </w:rPr>
        <w:t xml:space="preserve"> </w:t>
      </w:r>
      <w:r w:rsidR="009A7A32">
        <w:rPr>
          <w:sz w:val="12"/>
        </w:rPr>
        <w:t>het</w:t>
      </w:r>
      <w:r w:rsidR="009A7A32">
        <w:rPr>
          <w:spacing w:val="-1"/>
          <w:sz w:val="12"/>
        </w:rPr>
        <w:t xml:space="preserve"> </w:t>
      </w:r>
      <w:r w:rsidR="009A7A32">
        <w:rPr>
          <w:sz w:val="12"/>
        </w:rPr>
        <w:t>ogenblik</w:t>
      </w:r>
      <w:r w:rsidR="009A7A32">
        <w:rPr>
          <w:spacing w:val="-4"/>
          <w:sz w:val="12"/>
        </w:rPr>
        <w:t xml:space="preserve"> </w:t>
      </w:r>
      <w:r w:rsidR="009A7A32">
        <w:rPr>
          <w:sz w:val="12"/>
        </w:rPr>
        <w:t>van</w:t>
      </w:r>
      <w:r w:rsidR="009A7A32">
        <w:rPr>
          <w:spacing w:val="-1"/>
          <w:sz w:val="12"/>
        </w:rPr>
        <w:t xml:space="preserve"> </w:t>
      </w:r>
      <w:r w:rsidR="009A7A32">
        <w:rPr>
          <w:sz w:val="12"/>
        </w:rPr>
        <w:t>de</w:t>
      </w:r>
      <w:r w:rsidR="009A7A32">
        <w:rPr>
          <w:spacing w:val="-2"/>
          <w:sz w:val="12"/>
        </w:rPr>
        <w:t xml:space="preserve"> </w:t>
      </w:r>
      <w:r w:rsidR="009A7A32">
        <w:rPr>
          <w:sz w:val="12"/>
        </w:rPr>
        <w:t>verwerking</w:t>
      </w:r>
      <w:r w:rsidR="009A7A32">
        <w:rPr>
          <w:spacing w:val="-1"/>
          <w:sz w:val="12"/>
        </w:rPr>
        <w:t xml:space="preserve"> </w:t>
      </w:r>
      <w:r w:rsidR="009A7A32">
        <w:rPr>
          <w:sz w:val="12"/>
        </w:rPr>
        <w:t>of</w:t>
      </w:r>
      <w:r w:rsidR="009A7A32">
        <w:rPr>
          <w:spacing w:val="-1"/>
          <w:sz w:val="12"/>
        </w:rPr>
        <w:t xml:space="preserve"> </w:t>
      </w:r>
      <w:r w:rsidR="009A7A32">
        <w:rPr>
          <w:sz w:val="12"/>
        </w:rPr>
        <w:t>het</w:t>
      </w:r>
      <w:r w:rsidR="009A7A32">
        <w:rPr>
          <w:spacing w:val="-1"/>
          <w:sz w:val="12"/>
        </w:rPr>
        <w:t xml:space="preserve"> </w:t>
      </w:r>
      <w:r w:rsidR="009A7A32">
        <w:rPr>
          <w:sz w:val="12"/>
        </w:rPr>
        <w:t>gebruik</w:t>
      </w:r>
      <w:r w:rsidR="009A7A32">
        <w:rPr>
          <w:spacing w:val="-1"/>
          <w:sz w:val="12"/>
        </w:rPr>
        <w:t xml:space="preserve"> </w:t>
      </w:r>
      <w:r w:rsidR="009A7A32">
        <w:rPr>
          <w:sz w:val="12"/>
        </w:rPr>
        <w:t>van</w:t>
      </w:r>
      <w:r w:rsidR="009A7A32">
        <w:rPr>
          <w:spacing w:val="-1"/>
          <w:sz w:val="12"/>
        </w:rPr>
        <w:t xml:space="preserve"> </w:t>
      </w:r>
      <w:r w:rsidR="009A7A32">
        <w:rPr>
          <w:sz w:val="12"/>
        </w:rPr>
        <w:t>de</w:t>
      </w:r>
      <w:r w:rsidR="009A7A32">
        <w:rPr>
          <w:spacing w:val="40"/>
          <w:sz w:val="12"/>
        </w:rPr>
        <w:t xml:space="preserve"> </w:t>
      </w:r>
      <w:r w:rsidR="009A7A32">
        <w:rPr>
          <w:spacing w:val="-2"/>
          <w:sz w:val="12"/>
        </w:rPr>
        <w:t>goederen.</w:t>
      </w:r>
    </w:p>
    <w:p w14:paraId="7B2E5031" w14:textId="77777777" w:rsidR="00802441" w:rsidRDefault="00802441">
      <w:pPr>
        <w:pStyle w:val="Plattetekst"/>
        <w:ind w:left="0" w:firstLine="0"/>
      </w:pPr>
    </w:p>
    <w:p w14:paraId="3AC77365" w14:textId="77777777" w:rsidR="00802441" w:rsidRDefault="009A7A32">
      <w:pPr>
        <w:pStyle w:val="Kop1"/>
        <w:spacing w:line="137" w:lineRule="exact"/>
        <w:jc w:val="both"/>
      </w:pPr>
      <w:r>
        <w:t>Kwaliteit</w:t>
      </w:r>
      <w:r>
        <w:rPr>
          <w:spacing w:val="-3"/>
        </w:rPr>
        <w:t xml:space="preserve"> </w:t>
      </w:r>
      <w:r>
        <w:t xml:space="preserve">en </w:t>
      </w:r>
      <w:r>
        <w:rPr>
          <w:spacing w:val="-2"/>
        </w:rPr>
        <w:t>omschrijving</w:t>
      </w:r>
    </w:p>
    <w:p w14:paraId="10A2AC75" w14:textId="775FB854" w:rsidR="00802441" w:rsidRDefault="009A7A32">
      <w:pPr>
        <w:pStyle w:val="Lijstalinea"/>
        <w:numPr>
          <w:ilvl w:val="1"/>
          <w:numId w:val="10"/>
        </w:numPr>
        <w:tabs>
          <w:tab w:val="left" w:pos="710"/>
        </w:tabs>
        <w:jc w:val="both"/>
        <w:rPr>
          <w:sz w:val="12"/>
        </w:rPr>
      </w:pPr>
      <w:r>
        <w:rPr>
          <w:sz w:val="12"/>
        </w:rPr>
        <w:t>De goederen moeten wat betreft hoeveelheid, leverhoeveelheden, omschrijving, samenstelling, specificaties, verpakking en kwaliteit exact overeenstemmen met het Inkooporder alsmede met</w:t>
      </w:r>
      <w:r>
        <w:rPr>
          <w:spacing w:val="40"/>
          <w:sz w:val="12"/>
        </w:rPr>
        <w:t xml:space="preserve"> </w:t>
      </w:r>
      <w:r>
        <w:rPr>
          <w:sz w:val="12"/>
        </w:rPr>
        <w:t xml:space="preserve">de documenten, monsters of modellen waarnaar in het Inkooporder wordt verwezen. De Leverancier zal niet zonder voorafgaandelijke schriftelijke toestemming van </w:t>
      </w:r>
      <w:r w:rsidR="00D26F79" w:rsidRPr="00D26F79">
        <w:rPr>
          <w:sz w:val="12"/>
          <w:szCs w:val="12"/>
        </w:rPr>
        <w:t>B.N.D. Internationale Telersvereniging CV</w:t>
      </w:r>
      <w:r>
        <w:rPr>
          <w:sz w:val="12"/>
        </w:rPr>
        <w:t xml:space="preserve"> de samenstelling van de goederen wijzigen.</w:t>
      </w:r>
    </w:p>
    <w:p w14:paraId="4BBEB1E9" w14:textId="77777777" w:rsidR="00802441" w:rsidRDefault="009A7A32">
      <w:pPr>
        <w:pStyle w:val="Lijstalinea"/>
        <w:numPr>
          <w:ilvl w:val="1"/>
          <w:numId w:val="10"/>
        </w:numPr>
        <w:tabs>
          <w:tab w:val="left" w:pos="709"/>
        </w:tabs>
        <w:spacing w:before="1" w:line="137" w:lineRule="exact"/>
        <w:ind w:left="709" w:right="0" w:hanging="708"/>
        <w:jc w:val="both"/>
        <w:rPr>
          <w:sz w:val="12"/>
        </w:rPr>
      </w:pPr>
      <w:r>
        <w:rPr>
          <w:sz w:val="12"/>
        </w:rPr>
        <w:t>De</w:t>
      </w:r>
      <w:r>
        <w:rPr>
          <w:spacing w:val="-5"/>
          <w:sz w:val="12"/>
        </w:rPr>
        <w:t xml:space="preserve"> </w:t>
      </w:r>
      <w:r>
        <w:rPr>
          <w:sz w:val="12"/>
        </w:rPr>
        <w:t>goederen</w:t>
      </w:r>
      <w:r>
        <w:rPr>
          <w:spacing w:val="-1"/>
          <w:sz w:val="12"/>
        </w:rPr>
        <w:t xml:space="preserve"> </w:t>
      </w:r>
      <w:r>
        <w:rPr>
          <w:sz w:val="12"/>
        </w:rPr>
        <w:t>dienen</w:t>
      </w:r>
      <w:r>
        <w:rPr>
          <w:spacing w:val="-1"/>
          <w:sz w:val="12"/>
        </w:rPr>
        <w:t xml:space="preserve"> </w:t>
      </w:r>
      <w:r>
        <w:rPr>
          <w:sz w:val="12"/>
        </w:rPr>
        <w:t>geheel</w:t>
      </w:r>
      <w:r>
        <w:rPr>
          <w:spacing w:val="-1"/>
          <w:sz w:val="12"/>
        </w:rPr>
        <w:t xml:space="preserve"> </w:t>
      </w:r>
      <w:r>
        <w:rPr>
          <w:sz w:val="12"/>
        </w:rPr>
        <w:t>geschikt</w:t>
      </w:r>
      <w:r>
        <w:rPr>
          <w:spacing w:val="-2"/>
          <w:sz w:val="12"/>
        </w:rPr>
        <w:t xml:space="preserve"> </w:t>
      </w:r>
      <w:r>
        <w:rPr>
          <w:sz w:val="12"/>
        </w:rPr>
        <w:t>te</w:t>
      </w:r>
      <w:r>
        <w:rPr>
          <w:spacing w:val="-2"/>
          <w:sz w:val="12"/>
        </w:rPr>
        <w:t xml:space="preserve"> </w:t>
      </w:r>
      <w:r>
        <w:rPr>
          <w:sz w:val="12"/>
        </w:rPr>
        <w:t>zijn</w:t>
      </w:r>
      <w:r>
        <w:rPr>
          <w:spacing w:val="-1"/>
          <w:sz w:val="12"/>
        </w:rPr>
        <w:t xml:space="preserve"> </w:t>
      </w:r>
      <w:r>
        <w:rPr>
          <w:sz w:val="12"/>
        </w:rPr>
        <w:t>voor</w:t>
      </w:r>
      <w:r>
        <w:rPr>
          <w:spacing w:val="-1"/>
          <w:sz w:val="12"/>
        </w:rPr>
        <w:t xml:space="preserve"> </w:t>
      </w:r>
      <w:r>
        <w:rPr>
          <w:sz w:val="12"/>
        </w:rPr>
        <w:t>het</w:t>
      </w:r>
      <w:r>
        <w:rPr>
          <w:spacing w:val="-1"/>
          <w:sz w:val="12"/>
        </w:rPr>
        <w:t xml:space="preserve"> </w:t>
      </w:r>
      <w:r>
        <w:rPr>
          <w:sz w:val="12"/>
        </w:rPr>
        <w:t>aan</w:t>
      </w:r>
      <w:r>
        <w:rPr>
          <w:spacing w:val="-2"/>
          <w:sz w:val="12"/>
        </w:rPr>
        <w:t xml:space="preserve"> </w:t>
      </w:r>
      <w:r>
        <w:rPr>
          <w:sz w:val="12"/>
        </w:rPr>
        <w:t>de</w:t>
      </w:r>
      <w:r>
        <w:rPr>
          <w:spacing w:val="-2"/>
          <w:sz w:val="12"/>
        </w:rPr>
        <w:t xml:space="preserve"> </w:t>
      </w:r>
      <w:r>
        <w:rPr>
          <w:sz w:val="12"/>
        </w:rPr>
        <w:t>Leverancier</w:t>
      </w:r>
      <w:r>
        <w:rPr>
          <w:spacing w:val="-1"/>
          <w:sz w:val="12"/>
        </w:rPr>
        <w:t xml:space="preserve"> </w:t>
      </w:r>
      <w:r>
        <w:rPr>
          <w:sz w:val="12"/>
        </w:rPr>
        <w:t>kenbaar</w:t>
      </w:r>
      <w:r>
        <w:rPr>
          <w:spacing w:val="-1"/>
          <w:sz w:val="12"/>
        </w:rPr>
        <w:t xml:space="preserve"> </w:t>
      </w:r>
      <w:r>
        <w:rPr>
          <w:sz w:val="12"/>
        </w:rPr>
        <w:t>gemaakte</w:t>
      </w:r>
      <w:r>
        <w:rPr>
          <w:spacing w:val="-2"/>
          <w:sz w:val="12"/>
        </w:rPr>
        <w:t xml:space="preserve"> </w:t>
      </w:r>
      <w:r>
        <w:rPr>
          <w:spacing w:val="-4"/>
          <w:sz w:val="12"/>
        </w:rPr>
        <w:t>doel.</w:t>
      </w:r>
    </w:p>
    <w:p w14:paraId="6DBC1454" w14:textId="77777777" w:rsidR="00802441" w:rsidRDefault="009A7A32">
      <w:pPr>
        <w:pStyle w:val="Lijstalinea"/>
        <w:numPr>
          <w:ilvl w:val="1"/>
          <w:numId w:val="10"/>
        </w:numPr>
        <w:tabs>
          <w:tab w:val="left" w:pos="710"/>
        </w:tabs>
        <w:ind w:right="138"/>
        <w:jc w:val="both"/>
        <w:rPr>
          <w:sz w:val="12"/>
        </w:rPr>
      </w:pPr>
      <w:r>
        <w:rPr>
          <w:sz w:val="12"/>
        </w:rPr>
        <w:t>De Leverancier garandeert dat de goederen voldoen aan alle ten tijde van de levering geldende wettelijke eisen, EG-richtlijnen en overige overheidsvoorschriften (onder andere wat betreft</w:t>
      </w:r>
      <w:r>
        <w:rPr>
          <w:spacing w:val="40"/>
          <w:sz w:val="12"/>
        </w:rPr>
        <w:t xml:space="preserve"> </w:t>
      </w:r>
      <w:r>
        <w:rPr>
          <w:sz w:val="12"/>
        </w:rPr>
        <w:t>kwaliteit, milieu, gezondheid en veiligheid) alsmede dat zij voldoen aan de algemeen in de branche erkende normen en technische standaards.</w:t>
      </w:r>
    </w:p>
    <w:p w14:paraId="6364CECD" w14:textId="77777777" w:rsidR="00802441" w:rsidRDefault="00802441">
      <w:pPr>
        <w:pStyle w:val="Plattetekst"/>
        <w:spacing w:before="1"/>
        <w:ind w:left="0" w:firstLine="0"/>
      </w:pPr>
    </w:p>
    <w:p w14:paraId="2D5E8B14" w14:textId="77777777" w:rsidR="00802441" w:rsidRDefault="009A7A32">
      <w:pPr>
        <w:pStyle w:val="Kop1"/>
        <w:spacing w:line="137" w:lineRule="exact"/>
        <w:jc w:val="both"/>
      </w:pPr>
      <w:r>
        <w:t>Verpakking</w:t>
      </w:r>
      <w:r>
        <w:rPr>
          <w:spacing w:val="-4"/>
        </w:rPr>
        <w:t xml:space="preserve"> </w:t>
      </w:r>
      <w:r>
        <w:t>en</w:t>
      </w:r>
      <w:r>
        <w:rPr>
          <w:spacing w:val="-1"/>
        </w:rPr>
        <w:t xml:space="preserve"> </w:t>
      </w:r>
      <w:r>
        <w:rPr>
          <w:spacing w:val="-2"/>
        </w:rPr>
        <w:t>verzending</w:t>
      </w:r>
    </w:p>
    <w:p w14:paraId="1F0A5ABB" w14:textId="355C9E0B" w:rsidR="00802441" w:rsidRDefault="009A7A32">
      <w:pPr>
        <w:pStyle w:val="Lijstalinea"/>
        <w:numPr>
          <w:ilvl w:val="1"/>
          <w:numId w:val="9"/>
        </w:numPr>
        <w:tabs>
          <w:tab w:val="left" w:pos="710"/>
        </w:tabs>
        <w:ind w:right="134"/>
        <w:jc w:val="both"/>
        <w:rPr>
          <w:sz w:val="12"/>
        </w:rPr>
      </w:pPr>
      <w:r>
        <w:rPr>
          <w:sz w:val="12"/>
        </w:rPr>
        <w:t>De goederen moeten verpakt zijn overeenkomstig de wijze zoals vermeld in het Inkooporder of de documenten waarnaar in het Inkooporder verwezen wordt. De goederen moeten in iedere</w:t>
      </w:r>
      <w:r>
        <w:rPr>
          <w:spacing w:val="40"/>
          <w:sz w:val="12"/>
        </w:rPr>
        <w:t xml:space="preserve"> </w:t>
      </w:r>
      <w:r>
        <w:rPr>
          <w:sz w:val="12"/>
        </w:rPr>
        <w:t>geval behoorlijk</w:t>
      </w:r>
      <w:r>
        <w:rPr>
          <w:spacing w:val="-1"/>
          <w:sz w:val="12"/>
        </w:rPr>
        <w:t xml:space="preserve"> </w:t>
      </w:r>
      <w:r>
        <w:rPr>
          <w:sz w:val="12"/>
        </w:rPr>
        <w:t>verpakt</w:t>
      </w:r>
      <w:r>
        <w:rPr>
          <w:spacing w:val="-1"/>
          <w:sz w:val="12"/>
        </w:rPr>
        <w:t xml:space="preserve"> </w:t>
      </w:r>
      <w:r>
        <w:rPr>
          <w:sz w:val="12"/>
        </w:rPr>
        <w:t>en</w:t>
      </w:r>
      <w:r>
        <w:rPr>
          <w:spacing w:val="-1"/>
          <w:sz w:val="12"/>
        </w:rPr>
        <w:t xml:space="preserve"> </w:t>
      </w:r>
      <w:r>
        <w:rPr>
          <w:sz w:val="12"/>
        </w:rPr>
        <w:t>op</w:t>
      </w:r>
      <w:r>
        <w:rPr>
          <w:spacing w:val="-1"/>
          <w:sz w:val="12"/>
        </w:rPr>
        <w:t xml:space="preserve"> </w:t>
      </w:r>
      <w:r>
        <w:rPr>
          <w:sz w:val="12"/>
        </w:rPr>
        <w:t>zodanige</w:t>
      </w:r>
      <w:r>
        <w:rPr>
          <w:spacing w:val="-2"/>
          <w:sz w:val="12"/>
        </w:rPr>
        <w:t xml:space="preserve"> </w:t>
      </w:r>
      <w:r>
        <w:rPr>
          <w:sz w:val="12"/>
        </w:rPr>
        <w:t>wijze beveiligd worden</w:t>
      </w:r>
      <w:r>
        <w:rPr>
          <w:spacing w:val="-1"/>
          <w:sz w:val="12"/>
        </w:rPr>
        <w:t xml:space="preserve"> </w:t>
      </w:r>
      <w:r>
        <w:rPr>
          <w:sz w:val="12"/>
        </w:rPr>
        <w:t>dat</w:t>
      </w:r>
      <w:r>
        <w:rPr>
          <w:spacing w:val="-1"/>
          <w:sz w:val="12"/>
        </w:rPr>
        <w:t xml:space="preserve"> </w:t>
      </w:r>
      <w:r>
        <w:rPr>
          <w:sz w:val="12"/>
        </w:rPr>
        <w:t>zij</w:t>
      </w:r>
      <w:r>
        <w:rPr>
          <w:spacing w:val="-1"/>
          <w:sz w:val="12"/>
        </w:rPr>
        <w:t xml:space="preserve"> </w:t>
      </w:r>
      <w:r>
        <w:rPr>
          <w:sz w:val="12"/>
        </w:rPr>
        <w:t>bij</w:t>
      </w:r>
      <w:r>
        <w:rPr>
          <w:spacing w:val="-1"/>
          <w:sz w:val="12"/>
        </w:rPr>
        <w:t xml:space="preserve"> </w:t>
      </w:r>
      <w:r>
        <w:rPr>
          <w:sz w:val="12"/>
        </w:rPr>
        <w:t>normaal vervoer</w:t>
      </w:r>
      <w:r>
        <w:rPr>
          <w:spacing w:val="-1"/>
          <w:sz w:val="12"/>
        </w:rPr>
        <w:t xml:space="preserve"> </w:t>
      </w:r>
      <w:r>
        <w:rPr>
          <w:sz w:val="12"/>
        </w:rPr>
        <w:t>hun</w:t>
      </w:r>
      <w:r>
        <w:rPr>
          <w:spacing w:val="-1"/>
          <w:sz w:val="12"/>
        </w:rPr>
        <w:t xml:space="preserve"> </w:t>
      </w:r>
      <w:r>
        <w:rPr>
          <w:sz w:val="12"/>
        </w:rPr>
        <w:t>bestemming in</w:t>
      </w:r>
      <w:r>
        <w:rPr>
          <w:spacing w:val="-1"/>
          <w:sz w:val="12"/>
        </w:rPr>
        <w:t xml:space="preserve"> </w:t>
      </w:r>
      <w:r>
        <w:rPr>
          <w:sz w:val="12"/>
        </w:rPr>
        <w:t>perfecte staat</w:t>
      </w:r>
      <w:r>
        <w:rPr>
          <w:spacing w:val="-1"/>
          <w:sz w:val="12"/>
        </w:rPr>
        <w:t xml:space="preserve"> </w:t>
      </w:r>
      <w:r>
        <w:rPr>
          <w:sz w:val="12"/>
        </w:rPr>
        <w:t>bereiken. De</w:t>
      </w:r>
      <w:r>
        <w:rPr>
          <w:spacing w:val="-2"/>
          <w:sz w:val="12"/>
        </w:rPr>
        <w:t xml:space="preserve"> </w:t>
      </w:r>
      <w:r>
        <w:rPr>
          <w:sz w:val="12"/>
        </w:rPr>
        <w:t>goederen moeten op</w:t>
      </w:r>
      <w:r>
        <w:rPr>
          <w:spacing w:val="-1"/>
          <w:sz w:val="12"/>
        </w:rPr>
        <w:t xml:space="preserve"> </w:t>
      </w:r>
      <w:r>
        <w:rPr>
          <w:sz w:val="12"/>
        </w:rPr>
        <w:t>zodanige wijze</w:t>
      </w:r>
      <w:r>
        <w:rPr>
          <w:spacing w:val="-2"/>
          <w:sz w:val="12"/>
        </w:rPr>
        <w:t xml:space="preserve"> </w:t>
      </w:r>
      <w:r>
        <w:rPr>
          <w:sz w:val="12"/>
        </w:rPr>
        <w:t>verpakt</w:t>
      </w:r>
      <w:r>
        <w:rPr>
          <w:spacing w:val="-1"/>
          <w:sz w:val="12"/>
        </w:rPr>
        <w:t xml:space="preserve"> </w:t>
      </w:r>
      <w:r>
        <w:rPr>
          <w:sz w:val="12"/>
        </w:rPr>
        <w:t>zijn</w:t>
      </w:r>
      <w:r>
        <w:rPr>
          <w:spacing w:val="-1"/>
          <w:sz w:val="12"/>
        </w:rPr>
        <w:t xml:space="preserve"> </w:t>
      </w:r>
      <w:r>
        <w:rPr>
          <w:sz w:val="12"/>
        </w:rPr>
        <w:t>dat</w:t>
      </w:r>
      <w:r>
        <w:rPr>
          <w:spacing w:val="40"/>
          <w:sz w:val="12"/>
        </w:rPr>
        <w:t xml:space="preserve"> </w:t>
      </w:r>
      <w:r>
        <w:rPr>
          <w:sz w:val="12"/>
        </w:rPr>
        <w:t xml:space="preserve">zij met de gebruikelijke middelen kunnen gelost worden. De Leverancier zal zich ten genoegen van </w:t>
      </w:r>
      <w:r w:rsidR="00D26F79" w:rsidRPr="00D26F79">
        <w:rPr>
          <w:sz w:val="12"/>
          <w:szCs w:val="12"/>
        </w:rPr>
        <w:t>B.N.D. Internationale Telersvereniging CV</w:t>
      </w:r>
      <w:r>
        <w:rPr>
          <w:sz w:val="12"/>
        </w:rPr>
        <w:t xml:space="preserve"> verzekeren tegen alle transportrisico’s.</w:t>
      </w:r>
    </w:p>
    <w:p w14:paraId="6B4770F4" w14:textId="77777777" w:rsidR="00802441" w:rsidRDefault="009A7A32">
      <w:pPr>
        <w:pStyle w:val="Lijstalinea"/>
        <w:numPr>
          <w:ilvl w:val="1"/>
          <w:numId w:val="9"/>
        </w:numPr>
        <w:tabs>
          <w:tab w:val="left" w:pos="710"/>
        </w:tabs>
        <w:spacing w:before="1"/>
        <w:ind w:right="137"/>
        <w:jc w:val="both"/>
        <w:rPr>
          <w:sz w:val="12"/>
        </w:rPr>
      </w:pPr>
      <w:r>
        <w:rPr>
          <w:sz w:val="12"/>
        </w:rPr>
        <w:t>De goederen zullen</w:t>
      </w:r>
      <w:r>
        <w:rPr>
          <w:spacing w:val="-1"/>
          <w:sz w:val="12"/>
        </w:rPr>
        <w:t xml:space="preserve"> </w:t>
      </w:r>
      <w:r>
        <w:rPr>
          <w:sz w:val="12"/>
        </w:rPr>
        <w:t>door</w:t>
      </w:r>
      <w:r>
        <w:rPr>
          <w:spacing w:val="-1"/>
          <w:sz w:val="12"/>
        </w:rPr>
        <w:t xml:space="preserve"> </w:t>
      </w:r>
      <w:r>
        <w:rPr>
          <w:sz w:val="12"/>
        </w:rPr>
        <w:t>de</w:t>
      </w:r>
      <w:r>
        <w:rPr>
          <w:spacing w:val="-2"/>
          <w:sz w:val="12"/>
        </w:rPr>
        <w:t xml:space="preserve"> </w:t>
      </w:r>
      <w:r>
        <w:rPr>
          <w:sz w:val="12"/>
        </w:rPr>
        <w:t>Leverancier geleverd</w:t>
      </w:r>
      <w:r>
        <w:rPr>
          <w:spacing w:val="-3"/>
          <w:sz w:val="12"/>
        </w:rPr>
        <w:t xml:space="preserve"> </w:t>
      </w:r>
      <w:r>
        <w:rPr>
          <w:sz w:val="12"/>
        </w:rPr>
        <w:t>worden op</w:t>
      </w:r>
      <w:r>
        <w:rPr>
          <w:spacing w:val="-1"/>
          <w:sz w:val="12"/>
        </w:rPr>
        <w:t xml:space="preserve"> </w:t>
      </w:r>
      <w:r>
        <w:rPr>
          <w:sz w:val="12"/>
        </w:rPr>
        <w:t>de</w:t>
      </w:r>
      <w:r>
        <w:rPr>
          <w:spacing w:val="-2"/>
          <w:sz w:val="12"/>
        </w:rPr>
        <w:t xml:space="preserve"> </w:t>
      </w:r>
      <w:r>
        <w:rPr>
          <w:sz w:val="12"/>
        </w:rPr>
        <w:t>in</w:t>
      </w:r>
      <w:r>
        <w:rPr>
          <w:spacing w:val="-1"/>
          <w:sz w:val="12"/>
        </w:rPr>
        <w:t xml:space="preserve"> </w:t>
      </w:r>
      <w:r>
        <w:rPr>
          <w:sz w:val="12"/>
        </w:rPr>
        <w:t>het</w:t>
      </w:r>
      <w:r>
        <w:rPr>
          <w:spacing w:val="-1"/>
          <w:sz w:val="12"/>
        </w:rPr>
        <w:t xml:space="preserve"> </w:t>
      </w:r>
      <w:r>
        <w:rPr>
          <w:sz w:val="12"/>
        </w:rPr>
        <w:t>Inkooporder</w:t>
      </w:r>
      <w:r>
        <w:rPr>
          <w:spacing w:val="-1"/>
          <w:sz w:val="12"/>
        </w:rPr>
        <w:t xml:space="preserve"> </w:t>
      </w:r>
      <w:r>
        <w:rPr>
          <w:sz w:val="12"/>
        </w:rPr>
        <w:t>aangeduide plaats en volgens</w:t>
      </w:r>
      <w:r>
        <w:rPr>
          <w:spacing w:val="-2"/>
          <w:sz w:val="12"/>
        </w:rPr>
        <w:t xml:space="preserve"> </w:t>
      </w:r>
      <w:r>
        <w:rPr>
          <w:sz w:val="12"/>
        </w:rPr>
        <w:t>de in</w:t>
      </w:r>
      <w:r>
        <w:rPr>
          <w:spacing w:val="-1"/>
          <w:sz w:val="12"/>
        </w:rPr>
        <w:t xml:space="preserve"> </w:t>
      </w:r>
      <w:r>
        <w:rPr>
          <w:sz w:val="12"/>
        </w:rPr>
        <w:t>het</w:t>
      </w:r>
      <w:r>
        <w:rPr>
          <w:spacing w:val="-1"/>
          <w:sz w:val="12"/>
        </w:rPr>
        <w:t xml:space="preserve"> </w:t>
      </w:r>
      <w:r>
        <w:rPr>
          <w:sz w:val="12"/>
        </w:rPr>
        <w:t>Inkooporder</w:t>
      </w:r>
      <w:r>
        <w:rPr>
          <w:spacing w:val="-1"/>
          <w:sz w:val="12"/>
        </w:rPr>
        <w:t xml:space="preserve"> </w:t>
      </w:r>
      <w:r>
        <w:rPr>
          <w:sz w:val="12"/>
        </w:rPr>
        <w:t>vermelde</w:t>
      </w:r>
      <w:r>
        <w:rPr>
          <w:spacing w:val="-2"/>
          <w:sz w:val="12"/>
        </w:rPr>
        <w:t xml:space="preserve"> </w:t>
      </w:r>
      <w:proofErr w:type="spellStart"/>
      <w:r>
        <w:rPr>
          <w:sz w:val="12"/>
        </w:rPr>
        <w:t>Incoterm</w:t>
      </w:r>
      <w:proofErr w:type="spellEnd"/>
      <w:r>
        <w:rPr>
          <w:sz w:val="12"/>
        </w:rPr>
        <w:t>, zonder</w:t>
      </w:r>
      <w:r>
        <w:rPr>
          <w:spacing w:val="-1"/>
          <w:sz w:val="12"/>
        </w:rPr>
        <w:t xml:space="preserve"> </w:t>
      </w:r>
      <w:r>
        <w:rPr>
          <w:sz w:val="12"/>
        </w:rPr>
        <w:t>dat enige</w:t>
      </w:r>
      <w:r>
        <w:rPr>
          <w:spacing w:val="-2"/>
          <w:sz w:val="12"/>
        </w:rPr>
        <w:t xml:space="preserve"> </w:t>
      </w:r>
      <w:r>
        <w:rPr>
          <w:sz w:val="12"/>
        </w:rPr>
        <w:t>nadere</w:t>
      </w:r>
      <w:r>
        <w:rPr>
          <w:spacing w:val="-2"/>
          <w:sz w:val="12"/>
        </w:rPr>
        <w:t xml:space="preserve"> </w:t>
      </w:r>
      <w:r>
        <w:rPr>
          <w:sz w:val="12"/>
        </w:rPr>
        <w:t>aanmaning</w:t>
      </w:r>
      <w:r>
        <w:rPr>
          <w:spacing w:val="40"/>
          <w:sz w:val="12"/>
        </w:rPr>
        <w:t xml:space="preserve"> </w:t>
      </w:r>
      <w:r>
        <w:rPr>
          <w:sz w:val="12"/>
        </w:rPr>
        <w:t>of ingebrekestelling vereist is.</w:t>
      </w:r>
    </w:p>
    <w:p w14:paraId="2EC5233F" w14:textId="64140E46" w:rsidR="00802441" w:rsidRDefault="009A7A32">
      <w:pPr>
        <w:pStyle w:val="Lijstalinea"/>
        <w:numPr>
          <w:ilvl w:val="1"/>
          <w:numId w:val="9"/>
        </w:numPr>
        <w:tabs>
          <w:tab w:val="left" w:pos="710"/>
        </w:tabs>
        <w:jc w:val="both"/>
        <w:rPr>
          <w:sz w:val="12"/>
        </w:rPr>
      </w:pPr>
      <w:r>
        <w:rPr>
          <w:sz w:val="12"/>
        </w:rPr>
        <w:t xml:space="preserve">Iedere zending dient vergezeld te zijn van een paklijst waarop is aangegeven het (Inkoop)ordernummer, de productcode van </w:t>
      </w:r>
      <w:r w:rsidR="00D26F79" w:rsidRPr="00D26F79">
        <w:rPr>
          <w:sz w:val="12"/>
          <w:szCs w:val="12"/>
        </w:rPr>
        <w:t>B.N.D. Internationale Telersvereniging CV</w:t>
      </w:r>
      <w:r>
        <w:rPr>
          <w:sz w:val="12"/>
        </w:rPr>
        <w:t>, een omschrijving van de</w:t>
      </w:r>
      <w:r>
        <w:rPr>
          <w:spacing w:val="40"/>
          <w:sz w:val="12"/>
        </w:rPr>
        <w:t xml:space="preserve"> </w:t>
      </w:r>
      <w:r>
        <w:rPr>
          <w:sz w:val="12"/>
        </w:rPr>
        <w:t>goederen en het juiste aantal.</w:t>
      </w:r>
    </w:p>
    <w:p w14:paraId="5BE60339" w14:textId="77777777" w:rsidR="00802441" w:rsidRDefault="009A7A32">
      <w:pPr>
        <w:pStyle w:val="Lijstalinea"/>
        <w:numPr>
          <w:ilvl w:val="1"/>
          <w:numId w:val="9"/>
        </w:numPr>
        <w:tabs>
          <w:tab w:val="left" w:pos="709"/>
        </w:tabs>
        <w:spacing w:line="137" w:lineRule="exact"/>
        <w:ind w:left="709" w:right="0" w:hanging="708"/>
        <w:jc w:val="both"/>
        <w:rPr>
          <w:sz w:val="12"/>
        </w:rPr>
      </w:pPr>
      <w:r>
        <w:rPr>
          <w:sz w:val="12"/>
        </w:rPr>
        <w:t>Indien</w:t>
      </w:r>
      <w:r>
        <w:rPr>
          <w:spacing w:val="-4"/>
          <w:sz w:val="12"/>
        </w:rPr>
        <w:t xml:space="preserve"> </w:t>
      </w:r>
      <w:r>
        <w:rPr>
          <w:sz w:val="12"/>
        </w:rPr>
        <w:t>de</w:t>
      </w:r>
      <w:r>
        <w:rPr>
          <w:spacing w:val="-2"/>
          <w:sz w:val="12"/>
        </w:rPr>
        <w:t xml:space="preserve"> </w:t>
      </w:r>
      <w:r>
        <w:rPr>
          <w:sz w:val="12"/>
        </w:rPr>
        <w:t>overeenkomst</w:t>
      </w:r>
      <w:r>
        <w:rPr>
          <w:spacing w:val="-1"/>
          <w:sz w:val="12"/>
        </w:rPr>
        <w:t xml:space="preserve"> </w:t>
      </w:r>
      <w:r>
        <w:rPr>
          <w:sz w:val="12"/>
        </w:rPr>
        <w:t>goederen betreft</w:t>
      </w:r>
      <w:r>
        <w:rPr>
          <w:spacing w:val="-1"/>
          <w:sz w:val="12"/>
        </w:rPr>
        <w:t xml:space="preserve"> </w:t>
      </w:r>
      <w:r>
        <w:rPr>
          <w:sz w:val="12"/>
        </w:rPr>
        <w:t>waarvoor</w:t>
      </w:r>
      <w:r>
        <w:rPr>
          <w:spacing w:val="-3"/>
          <w:sz w:val="12"/>
        </w:rPr>
        <w:t xml:space="preserve"> </w:t>
      </w:r>
      <w:r>
        <w:rPr>
          <w:sz w:val="12"/>
        </w:rPr>
        <w:t>een</w:t>
      </w:r>
      <w:r>
        <w:rPr>
          <w:spacing w:val="-1"/>
          <w:sz w:val="12"/>
        </w:rPr>
        <w:t xml:space="preserve"> </w:t>
      </w:r>
      <w:r>
        <w:rPr>
          <w:sz w:val="12"/>
        </w:rPr>
        <w:t>invoervergunning</w:t>
      </w:r>
      <w:r>
        <w:rPr>
          <w:spacing w:val="-3"/>
          <w:sz w:val="12"/>
        </w:rPr>
        <w:t xml:space="preserve"> </w:t>
      </w:r>
      <w:r>
        <w:rPr>
          <w:sz w:val="12"/>
        </w:rPr>
        <w:t>is</w:t>
      </w:r>
      <w:r>
        <w:rPr>
          <w:spacing w:val="-2"/>
          <w:sz w:val="12"/>
        </w:rPr>
        <w:t xml:space="preserve"> </w:t>
      </w:r>
      <w:r>
        <w:rPr>
          <w:sz w:val="12"/>
        </w:rPr>
        <w:t>vereist</w:t>
      </w:r>
      <w:r>
        <w:rPr>
          <w:spacing w:val="-1"/>
          <w:sz w:val="12"/>
        </w:rPr>
        <w:t xml:space="preserve"> </w:t>
      </w:r>
      <w:r>
        <w:rPr>
          <w:sz w:val="12"/>
        </w:rPr>
        <w:t>dan dient</w:t>
      </w:r>
      <w:r>
        <w:rPr>
          <w:spacing w:val="-4"/>
          <w:sz w:val="12"/>
        </w:rPr>
        <w:t xml:space="preserve"> </w:t>
      </w:r>
      <w:r>
        <w:rPr>
          <w:sz w:val="12"/>
        </w:rPr>
        <w:t>de</w:t>
      </w:r>
      <w:r>
        <w:rPr>
          <w:spacing w:val="-2"/>
          <w:sz w:val="12"/>
        </w:rPr>
        <w:t xml:space="preserve"> </w:t>
      </w:r>
      <w:r>
        <w:rPr>
          <w:sz w:val="12"/>
        </w:rPr>
        <w:t>Leverancier</w:t>
      </w:r>
      <w:r>
        <w:rPr>
          <w:spacing w:val="-1"/>
          <w:sz w:val="12"/>
        </w:rPr>
        <w:t xml:space="preserve"> </w:t>
      </w:r>
      <w:r>
        <w:rPr>
          <w:sz w:val="12"/>
        </w:rPr>
        <w:t>voor</w:t>
      </w:r>
      <w:r>
        <w:rPr>
          <w:spacing w:val="-2"/>
          <w:sz w:val="12"/>
        </w:rPr>
        <w:t xml:space="preserve"> </w:t>
      </w:r>
      <w:r>
        <w:rPr>
          <w:sz w:val="12"/>
        </w:rPr>
        <w:t>de</w:t>
      </w:r>
      <w:r>
        <w:rPr>
          <w:spacing w:val="-2"/>
          <w:sz w:val="12"/>
        </w:rPr>
        <w:t xml:space="preserve"> </w:t>
      </w:r>
      <w:r>
        <w:rPr>
          <w:sz w:val="12"/>
        </w:rPr>
        <w:t>nodige</w:t>
      </w:r>
      <w:r>
        <w:rPr>
          <w:spacing w:val="-2"/>
          <w:sz w:val="12"/>
        </w:rPr>
        <w:t xml:space="preserve"> </w:t>
      </w:r>
      <w:r>
        <w:rPr>
          <w:sz w:val="12"/>
        </w:rPr>
        <w:t>invoervergunningen</w:t>
      </w:r>
      <w:r>
        <w:rPr>
          <w:spacing w:val="-1"/>
          <w:sz w:val="12"/>
        </w:rPr>
        <w:t xml:space="preserve"> </w:t>
      </w:r>
      <w:r>
        <w:rPr>
          <w:sz w:val="12"/>
        </w:rPr>
        <w:t>zorg</w:t>
      </w:r>
      <w:r>
        <w:rPr>
          <w:spacing w:val="-4"/>
          <w:sz w:val="12"/>
        </w:rPr>
        <w:t xml:space="preserve"> </w:t>
      </w:r>
      <w:r>
        <w:rPr>
          <w:sz w:val="12"/>
        </w:rPr>
        <w:t>te</w:t>
      </w:r>
      <w:r>
        <w:rPr>
          <w:spacing w:val="-3"/>
          <w:sz w:val="12"/>
        </w:rPr>
        <w:t xml:space="preserve"> </w:t>
      </w:r>
      <w:r>
        <w:rPr>
          <w:spacing w:val="-2"/>
          <w:sz w:val="12"/>
        </w:rPr>
        <w:t>dragen.</w:t>
      </w:r>
    </w:p>
    <w:p w14:paraId="22168BA8" w14:textId="77777777" w:rsidR="00802441" w:rsidRDefault="009A7A32">
      <w:pPr>
        <w:pStyle w:val="Kop1"/>
        <w:spacing w:line="137" w:lineRule="exact"/>
      </w:pPr>
      <w:r>
        <w:rPr>
          <w:spacing w:val="-2"/>
        </w:rPr>
        <w:t>Productinformatie</w:t>
      </w:r>
    </w:p>
    <w:p w14:paraId="55F87FBA" w14:textId="6A4C8B43" w:rsidR="00802441" w:rsidRDefault="009A7A32">
      <w:pPr>
        <w:pStyle w:val="Lijstalinea"/>
        <w:numPr>
          <w:ilvl w:val="1"/>
          <w:numId w:val="8"/>
        </w:numPr>
        <w:tabs>
          <w:tab w:val="left" w:pos="710"/>
        </w:tabs>
        <w:spacing w:before="1"/>
        <w:rPr>
          <w:sz w:val="12"/>
        </w:rPr>
      </w:pPr>
      <w:r>
        <w:rPr>
          <w:sz w:val="12"/>
        </w:rPr>
        <w:t>De Leverancier</w:t>
      </w:r>
      <w:r>
        <w:rPr>
          <w:spacing w:val="9"/>
          <w:sz w:val="12"/>
        </w:rPr>
        <w:t xml:space="preserve"> </w:t>
      </w:r>
      <w:r>
        <w:rPr>
          <w:sz w:val="12"/>
        </w:rPr>
        <w:t>dient alle informatie over</w:t>
      </w:r>
      <w:r>
        <w:rPr>
          <w:spacing w:val="9"/>
          <w:sz w:val="12"/>
        </w:rPr>
        <w:t xml:space="preserve"> </w:t>
      </w:r>
      <w:r>
        <w:rPr>
          <w:sz w:val="12"/>
        </w:rPr>
        <w:t>de te leveren goederen aan</w:t>
      </w:r>
      <w:r>
        <w:rPr>
          <w:spacing w:val="12"/>
          <w:sz w:val="12"/>
        </w:rPr>
        <w:t xml:space="preserve"> </w:t>
      </w:r>
      <w:r w:rsidR="00D26F79" w:rsidRPr="00D26F79">
        <w:rPr>
          <w:sz w:val="12"/>
          <w:szCs w:val="12"/>
        </w:rPr>
        <w:t>B.N.D. Internationale Telersvereniging CV</w:t>
      </w:r>
      <w:r>
        <w:rPr>
          <w:spacing w:val="9"/>
          <w:sz w:val="12"/>
        </w:rPr>
        <w:t xml:space="preserve"> </w:t>
      </w:r>
      <w:r>
        <w:rPr>
          <w:sz w:val="12"/>
        </w:rPr>
        <w:t>beschikbaar</w:t>
      </w:r>
      <w:r>
        <w:rPr>
          <w:spacing w:val="9"/>
          <w:sz w:val="12"/>
        </w:rPr>
        <w:t xml:space="preserve"> </w:t>
      </w:r>
      <w:r>
        <w:rPr>
          <w:sz w:val="12"/>
        </w:rPr>
        <w:t>te stellen,</w:t>
      </w:r>
      <w:r>
        <w:rPr>
          <w:spacing w:val="9"/>
          <w:sz w:val="12"/>
        </w:rPr>
        <w:t xml:space="preserve"> </w:t>
      </w:r>
      <w:r>
        <w:rPr>
          <w:sz w:val="12"/>
        </w:rPr>
        <w:t>welke</w:t>
      </w:r>
      <w:r>
        <w:rPr>
          <w:spacing w:val="9"/>
          <w:sz w:val="12"/>
        </w:rPr>
        <w:t xml:space="preserve"> </w:t>
      </w:r>
      <w:r w:rsidR="00D26F79" w:rsidRPr="00D26F79">
        <w:rPr>
          <w:sz w:val="12"/>
          <w:szCs w:val="12"/>
        </w:rPr>
        <w:t>B.N.D. Internationale Telersvereniging CV</w:t>
      </w:r>
      <w:r>
        <w:rPr>
          <w:spacing w:val="9"/>
          <w:sz w:val="12"/>
        </w:rPr>
        <w:t xml:space="preserve"> </w:t>
      </w:r>
      <w:r>
        <w:rPr>
          <w:sz w:val="12"/>
        </w:rPr>
        <w:t>redelijkerwijs nodig</w:t>
      </w:r>
      <w:r>
        <w:rPr>
          <w:spacing w:val="40"/>
          <w:sz w:val="12"/>
        </w:rPr>
        <w:t xml:space="preserve"> </w:t>
      </w:r>
      <w:r>
        <w:rPr>
          <w:sz w:val="12"/>
        </w:rPr>
        <w:t>heeft of zou kunnen hebben voor een goed gebruik en/of goede werking van de goederen.</w:t>
      </w:r>
    </w:p>
    <w:p w14:paraId="3948D84A" w14:textId="7CFDCDEE" w:rsidR="00802441" w:rsidRDefault="009A7A32">
      <w:pPr>
        <w:pStyle w:val="Lijstalinea"/>
        <w:numPr>
          <w:ilvl w:val="1"/>
          <w:numId w:val="8"/>
        </w:numPr>
        <w:tabs>
          <w:tab w:val="left" w:pos="710"/>
        </w:tabs>
        <w:rPr>
          <w:sz w:val="12"/>
        </w:rPr>
      </w:pPr>
      <w:r>
        <w:rPr>
          <w:sz w:val="12"/>
        </w:rPr>
        <w:t>Indien</w:t>
      </w:r>
      <w:r>
        <w:rPr>
          <w:spacing w:val="-2"/>
          <w:sz w:val="12"/>
        </w:rPr>
        <w:t xml:space="preserve"> </w:t>
      </w:r>
      <w:r>
        <w:rPr>
          <w:sz w:val="12"/>
        </w:rPr>
        <w:t>milieugevaarlijke</w:t>
      </w:r>
      <w:r>
        <w:rPr>
          <w:spacing w:val="-2"/>
          <w:sz w:val="12"/>
        </w:rPr>
        <w:t xml:space="preserve"> </w:t>
      </w:r>
      <w:r>
        <w:rPr>
          <w:sz w:val="12"/>
        </w:rPr>
        <w:t>stoffen</w:t>
      </w:r>
      <w:r>
        <w:rPr>
          <w:spacing w:val="-1"/>
          <w:sz w:val="12"/>
        </w:rPr>
        <w:t xml:space="preserve"> </w:t>
      </w:r>
      <w:r>
        <w:rPr>
          <w:sz w:val="12"/>
        </w:rPr>
        <w:t>geleverd</w:t>
      </w:r>
      <w:r>
        <w:rPr>
          <w:spacing w:val="-1"/>
          <w:sz w:val="12"/>
        </w:rPr>
        <w:t xml:space="preserve"> </w:t>
      </w:r>
      <w:r>
        <w:rPr>
          <w:sz w:val="12"/>
        </w:rPr>
        <w:t>worden,</w:t>
      </w:r>
      <w:r>
        <w:rPr>
          <w:spacing w:val="-3"/>
          <w:sz w:val="12"/>
        </w:rPr>
        <w:t xml:space="preserve"> </w:t>
      </w:r>
      <w:r>
        <w:rPr>
          <w:sz w:val="12"/>
        </w:rPr>
        <w:t>dient</w:t>
      </w:r>
      <w:r>
        <w:rPr>
          <w:spacing w:val="-1"/>
          <w:sz w:val="12"/>
        </w:rPr>
        <w:t xml:space="preserve"> </w:t>
      </w:r>
      <w:r>
        <w:rPr>
          <w:sz w:val="12"/>
        </w:rPr>
        <w:t>de</w:t>
      </w:r>
      <w:r>
        <w:rPr>
          <w:spacing w:val="-2"/>
          <w:sz w:val="12"/>
        </w:rPr>
        <w:t xml:space="preserve"> </w:t>
      </w:r>
      <w:r>
        <w:rPr>
          <w:sz w:val="12"/>
        </w:rPr>
        <w:t>Leverancier</w:t>
      </w:r>
      <w:r>
        <w:rPr>
          <w:spacing w:val="-1"/>
          <w:sz w:val="12"/>
        </w:rPr>
        <w:t xml:space="preserve"> </w:t>
      </w:r>
      <w:r>
        <w:rPr>
          <w:sz w:val="12"/>
        </w:rPr>
        <w:t>de</w:t>
      </w:r>
      <w:r>
        <w:rPr>
          <w:spacing w:val="-2"/>
          <w:sz w:val="12"/>
        </w:rPr>
        <w:t xml:space="preserve"> </w:t>
      </w:r>
      <w:r>
        <w:rPr>
          <w:sz w:val="12"/>
        </w:rPr>
        <w:t>nodige</w:t>
      </w:r>
      <w:r>
        <w:rPr>
          <w:spacing w:val="-2"/>
          <w:sz w:val="12"/>
        </w:rPr>
        <w:t xml:space="preserve"> </w:t>
      </w:r>
      <w:r>
        <w:rPr>
          <w:sz w:val="12"/>
        </w:rPr>
        <w:t>informatie</w:t>
      </w:r>
      <w:r>
        <w:rPr>
          <w:spacing w:val="-2"/>
          <w:sz w:val="12"/>
        </w:rPr>
        <w:t xml:space="preserve"> </w:t>
      </w:r>
      <w:r>
        <w:rPr>
          <w:sz w:val="12"/>
        </w:rPr>
        <w:t>over</w:t>
      </w:r>
      <w:r>
        <w:rPr>
          <w:spacing w:val="-1"/>
          <w:sz w:val="12"/>
        </w:rPr>
        <w:t xml:space="preserve"> </w:t>
      </w:r>
      <w:r>
        <w:rPr>
          <w:sz w:val="12"/>
        </w:rPr>
        <w:t>de</w:t>
      </w:r>
      <w:r>
        <w:rPr>
          <w:spacing w:val="-4"/>
          <w:sz w:val="12"/>
        </w:rPr>
        <w:t xml:space="preserve"> </w:t>
      </w:r>
      <w:r>
        <w:rPr>
          <w:sz w:val="12"/>
        </w:rPr>
        <w:t>samenstelling</w:t>
      </w:r>
      <w:r>
        <w:rPr>
          <w:spacing w:val="-1"/>
          <w:sz w:val="12"/>
        </w:rPr>
        <w:t xml:space="preserve"> </w:t>
      </w:r>
      <w:r>
        <w:rPr>
          <w:sz w:val="12"/>
        </w:rPr>
        <w:t>en de</w:t>
      </w:r>
      <w:r>
        <w:rPr>
          <w:spacing w:val="-2"/>
          <w:sz w:val="12"/>
        </w:rPr>
        <w:t xml:space="preserve"> </w:t>
      </w:r>
      <w:r>
        <w:rPr>
          <w:sz w:val="12"/>
        </w:rPr>
        <w:t>eigenschappen</w:t>
      </w:r>
      <w:r>
        <w:rPr>
          <w:spacing w:val="-1"/>
          <w:sz w:val="12"/>
        </w:rPr>
        <w:t xml:space="preserve"> </w:t>
      </w:r>
      <w:r>
        <w:rPr>
          <w:sz w:val="12"/>
        </w:rPr>
        <w:t>van</w:t>
      </w:r>
      <w:r>
        <w:rPr>
          <w:spacing w:val="-1"/>
          <w:sz w:val="12"/>
        </w:rPr>
        <w:t xml:space="preserve"> </w:t>
      </w:r>
      <w:r>
        <w:rPr>
          <w:sz w:val="12"/>
        </w:rPr>
        <w:t>deze</w:t>
      </w:r>
      <w:r>
        <w:rPr>
          <w:spacing w:val="-2"/>
          <w:sz w:val="12"/>
        </w:rPr>
        <w:t xml:space="preserve"> </w:t>
      </w:r>
      <w:r>
        <w:rPr>
          <w:sz w:val="12"/>
        </w:rPr>
        <w:t>stoffen</w:t>
      </w:r>
      <w:r>
        <w:rPr>
          <w:spacing w:val="-1"/>
          <w:sz w:val="12"/>
        </w:rPr>
        <w:t xml:space="preserve"> </w:t>
      </w:r>
      <w:r>
        <w:rPr>
          <w:sz w:val="12"/>
        </w:rPr>
        <w:t xml:space="preserve">aan </w:t>
      </w:r>
      <w:r w:rsidR="00D26F79" w:rsidRPr="00D26F79">
        <w:rPr>
          <w:sz w:val="12"/>
          <w:szCs w:val="12"/>
        </w:rPr>
        <w:t>B.N.D. Internationale Telersvereniging CV</w:t>
      </w:r>
      <w:r>
        <w:rPr>
          <w:spacing w:val="40"/>
          <w:sz w:val="12"/>
        </w:rPr>
        <w:t xml:space="preserve"> </w:t>
      </w:r>
      <w:r>
        <w:rPr>
          <w:sz w:val="12"/>
        </w:rPr>
        <w:t>mee te delen en de stoffen deugdelijk te verpakken.</w:t>
      </w:r>
    </w:p>
    <w:p w14:paraId="3A9E60EE" w14:textId="61759361" w:rsidR="00802441" w:rsidRDefault="009A7A32">
      <w:pPr>
        <w:pStyle w:val="Lijstalinea"/>
        <w:numPr>
          <w:ilvl w:val="1"/>
          <w:numId w:val="8"/>
        </w:numPr>
        <w:tabs>
          <w:tab w:val="left" w:pos="710"/>
        </w:tabs>
        <w:ind w:right="133"/>
        <w:rPr>
          <w:sz w:val="12"/>
        </w:rPr>
      </w:pPr>
      <w:r>
        <w:rPr>
          <w:sz w:val="12"/>
        </w:rPr>
        <w:t>De</w:t>
      </w:r>
      <w:r>
        <w:rPr>
          <w:spacing w:val="17"/>
          <w:sz w:val="12"/>
        </w:rPr>
        <w:t xml:space="preserve"> </w:t>
      </w:r>
      <w:r>
        <w:rPr>
          <w:sz w:val="12"/>
        </w:rPr>
        <w:t>Leverancier</w:t>
      </w:r>
      <w:r>
        <w:rPr>
          <w:spacing w:val="18"/>
          <w:sz w:val="12"/>
        </w:rPr>
        <w:t xml:space="preserve"> </w:t>
      </w:r>
      <w:r>
        <w:rPr>
          <w:sz w:val="12"/>
        </w:rPr>
        <w:t>is</w:t>
      </w:r>
      <w:r>
        <w:rPr>
          <w:spacing w:val="17"/>
          <w:sz w:val="12"/>
        </w:rPr>
        <w:t xml:space="preserve"> </w:t>
      </w:r>
      <w:r>
        <w:rPr>
          <w:sz w:val="12"/>
        </w:rPr>
        <w:t>verplicht</w:t>
      </w:r>
      <w:r>
        <w:rPr>
          <w:spacing w:val="18"/>
          <w:sz w:val="12"/>
        </w:rPr>
        <w:t xml:space="preserve"> </w:t>
      </w:r>
      <w:r>
        <w:rPr>
          <w:sz w:val="12"/>
        </w:rPr>
        <w:t>om</w:t>
      </w:r>
      <w:r>
        <w:rPr>
          <w:spacing w:val="18"/>
          <w:sz w:val="12"/>
        </w:rPr>
        <w:t xml:space="preserve"> </w:t>
      </w:r>
      <w:r>
        <w:rPr>
          <w:sz w:val="12"/>
        </w:rPr>
        <w:t>de</w:t>
      </w:r>
      <w:r>
        <w:rPr>
          <w:spacing w:val="17"/>
          <w:sz w:val="12"/>
        </w:rPr>
        <w:t xml:space="preserve"> </w:t>
      </w:r>
      <w:r>
        <w:rPr>
          <w:sz w:val="12"/>
        </w:rPr>
        <w:t>voormelde</w:t>
      </w:r>
      <w:r>
        <w:rPr>
          <w:spacing w:val="17"/>
          <w:sz w:val="12"/>
        </w:rPr>
        <w:t xml:space="preserve"> </w:t>
      </w:r>
      <w:r>
        <w:rPr>
          <w:sz w:val="12"/>
        </w:rPr>
        <w:t>documentatie</w:t>
      </w:r>
      <w:r>
        <w:rPr>
          <w:spacing w:val="17"/>
          <w:sz w:val="12"/>
        </w:rPr>
        <w:t xml:space="preserve"> </w:t>
      </w:r>
      <w:r>
        <w:rPr>
          <w:sz w:val="12"/>
        </w:rPr>
        <w:t>voorafgaandelijk</w:t>
      </w:r>
      <w:r>
        <w:rPr>
          <w:spacing w:val="18"/>
          <w:sz w:val="12"/>
        </w:rPr>
        <w:t xml:space="preserve"> </w:t>
      </w:r>
      <w:r>
        <w:rPr>
          <w:sz w:val="12"/>
        </w:rPr>
        <w:t>of</w:t>
      </w:r>
      <w:r>
        <w:rPr>
          <w:spacing w:val="19"/>
          <w:sz w:val="12"/>
        </w:rPr>
        <w:t xml:space="preserve"> </w:t>
      </w:r>
      <w:r>
        <w:rPr>
          <w:sz w:val="12"/>
        </w:rPr>
        <w:t>uiterlijk</w:t>
      </w:r>
      <w:r>
        <w:rPr>
          <w:spacing w:val="18"/>
          <w:sz w:val="12"/>
        </w:rPr>
        <w:t xml:space="preserve"> </w:t>
      </w:r>
      <w:r>
        <w:rPr>
          <w:sz w:val="12"/>
        </w:rPr>
        <w:t>tegelijkertijd</w:t>
      </w:r>
      <w:r>
        <w:rPr>
          <w:spacing w:val="18"/>
          <w:sz w:val="12"/>
        </w:rPr>
        <w:t xml:space="preserve"> </w:t>
      </w:r>
      <w:r>
        <w:rPr>
          <w:sz w:val="12"/>
        </w:rPr>
        <w:t>met</w:t>
      </w:r>
      <w:r>
        <w:rPr>
          <w:spacing w:val="18"/>
          <w:sz w:val="12"/>
        </w:rPr>
        <w:t xml:space="preserve"> </w:t>
      </w:r>
      <w:r>
        <w:rPr>
          <w:sz w:val="12"/>
        </w:rPr>
        <w:t>de</w:t>
      </w:r>
      <w:r>
        <w:rPr>
          <w:spacing w:val="17"/>
          <w:sz w:val="12"/>
        </w:rPr>
        <w:t xml:space="preserve"> </w:t>
      </w:r>
      <w:r>
        <w:rPr>
          <w:sz w:val="12"/>
        </w:rPr>
        <w:t>levering</w:t>
      </w:r>
      <w:r>
        <w:rPr>
          <w:spacing w:val="18"/>
          <w:sz w:val="12"/>
        </w:rPr>
        <w:t xml:space="preserve"> </w:t>
      </w:r>
      <w:r>
        <w:rPr>
          <w:sz w:val="12"/>
        </w:rPr>
        <w:t>ter</w:t>
      </w:r>
      <w:r>
        <w:rPr>
          <w:spacing w:val="19"/>
          <w:sz w:val="12"/>
        </w:rPr>
        <w:t xml:space="preserve"> </w:t>
      </w:r>
      <w:r>
        <w:rPr>
          <w:sz w:val="12"/>
        </w:rPr>
        <w:t>beschikking</w:t>
      </w:r>
      <w:r>
        <w:rPr>
          <w:spacing w:val="18"/>
          <w:sz w:val="12"/>
        </w:rPr>
        <w:t xml:space="preserve"> </w:t>
      </w:r>
      <w:r>
        <w:rPr>
          <w:sz w:val="12"/>
        </w:rPr>
        <w:t>te</w:t>
      </w:r>
      <w:r>
        <w:rPr>
          <w:spacing w:val="18"/>
          <w:sz w:val="12"/>
        </w:rPr>
        <w:t xml:space="preserve"> </w:t>
      </w:r>
      <w:r>
        <w:rPr>
          <w:sz w:val="12"/>
        </w:rPr>
        <w:t>stellen</w:t>
      </w:r>
      <w:r>
        <w:rPr>
          <w:spacing w:val="18"/>
          <w:sz w:val="12"/>
        </w:rPr>
        <w:t xml:space="preserve"> </w:t>
      </w:r>
      <w:r>
        <w:rPr>
          <w:sz w:val="12"/>
        </w:rPr>
        <w:t>van</w:t>
      </w:r>
      <w:r>
        <w:rPr>
          <w:spacing w:val="18"/>
          <w:sz w:val="12"/>
        </w:rPr>
        <w:t xml:space="preserve"> </w:t>
      </w:r>
      <w:r w:rsidR="00D26F79" w:rsidRPr="00D26F79">
        <w:rPr>
          <w:sz w:val="12"/>
          <w:szCs w:val="12"/>
        </w:rPr>
        <w:t>B.N.D. Internationale Telersvereniging CV</w:t>
      </w:r>
      <w:r>
        <w:rPr>
          <w:sz w:val="12"/>
        </w:rPr>
        <w:t>.</w:t>
      </w:r>
      <w:r w:rsidR="00D26F79">
        <w:rPr>
          <w:spacing w:val="40"/>
          <w:sz w:val="12"/>
        </w:rPr>
        <w:t xml:space="preserve"> </w:t>
      </w:r>
      <w:r w:rsidR="00D26F79" w:rsidRPr="00D26F79">
        <w:rPr>
          <w:sz w:val="12"/>
          <w:szCs w:val="12"/>
        </w:rPr>
        <w:t>B.N.D. Internationale Telersvereniging CV</w:t>
      </w:r>
      <w:r>
        <w:rPr>
          <w:sz w:val="12"/>
        </w:rPr>
        <w:t xml:space="preserve"> is vrij in het gebruik van deze documentatie, waaronder begrepen het vermenigvuldigen daarvan voor eigen of extern</w:t>
      </w:r>
      <w:r>
        <w:rPr>
          <w:spacing w:val="-2"/>
          <w:sz w:val="12"/>
        </w:rPr>
        <w:t xml:space="preserve"> </w:t>
      </w:r>
      <w:r>
        <w:rPr>
          <w:sz w:val="12"/>
        </w:rPr>
        <w:t>gebruik.</w:t>
      </w:r>
    </w:p>
    <w:p w14:paraId="68F96054" w14:textId="77777777" w:rsidR="00802441" w:rsidRDefault="009A7A32">
      <w:pPr>
        <w:pStyle w:val="Kop1"/>
        <w:spacing w:before="137"/>
      </w:pPr>
      <w:r>
        <w:rPr>
          <w:spacing w:val="-2"/>
        </w:rPr>
        <w:t>Leveringstermijn</w:t>
      </w:r>
    </w:p>
    <w:p w14:paraId="41F15680" w14:textId="3961AE8E" w:rsidR="00802441" w:rsidRDefault="009A7A32">
      <w:pPr>
        <w:pStyle w:val="Lijstalinea"/>
        <w:numPr>
          <w:ilvl w:val="1"/>
          <w:numId w:val="7"/>
        </w:numPr>
        <w:tabs>
          <w:tab w:val="left" w:pos="710"/>
        </w:tabs>
        <w:spacing w:before="1"/>
        <w:ind w:right="138"/>
        <w:jc w:val="both"/>
        <w:rPr>
          <w:sz w:val="12"/>
        </w:rPr>
      </w:pPr>
      <w:r>
        <w:rPr>
          <w:sz w:val="12"/>
        </w:rPr>
        <w:t>De Leverancier is gehouden de goederen op het overeengekomen tijdstip te leveren zonder dat enige ingebrekestelling of nadere aanmaning vereist is. De Leverancier erkent dat de naleving</w:t>
      </w:r>
      <w:r>
        <w:rPr>
          <w:spacing w:val="40"/>
          <w:sz w:val="12"/>
        </w:rPr>
        <w:t xml:space="preserve"> </w:t>
      </w:r>
      <w:r>
        <w:rPr>
          <w:sz w:val="12"/>
        </w:rPr>
        <w:t xml:space="preserve">van de leveringstermijn een essentiële voorwaarde is in hoofde van </w:t>
      </w:r>
      <w:r w:rsidR="00D26F79" w:rsidRPr="00D26F79">
        <w:rPr>
          <w:sz w:val="12"/>
          <w:szCs w:val="12"/>
        </w:rPr>
        <w:t>B.N.D. Internationale Telersvereniging CV</w:t>
      </w:r>
      <w:r>
        <w:rPr>
          <w:spacing w:val="-1"/>
          <w:sz w:val="12"/>
        </w:rPr>
        <w:t xml:space="preserve"> </w:t>
      </w:r>
      <w:r>
        <w:rPr>
          <w:sz w:val="12"/>
        </w:rPr>
        <w:t>bij het aangaan van de overeenkomst.</w:t>
      </w:r>
    </w:p>
    <w:p w14:paraId="62903A20" w14:textId="4A0BF291" w:rsidR="00802441" w:rsidRDefault="009A7A32">
      <w:pPr>
        <w:pStyle w:val="Lijstalinea"/>
        <w:numPr>
          <w:ilvl w:val="1"/>
          <w:numId w:val="7"/>
        </w:numPr>
        <w:tabs>
          <w:tab w:val="left" w:pos="710"/>
        </w:tabs>
        <w:jc w:val="both"/>
        <w:rPr>
          <w:sz w:val="12"/>
        </w:rPr>
      </w:pPr>
      <w:r>
        <w:rPr>
          <w:sz w:val="12"/>
        </w:rPr>
        <w:t xml:space="preserve">De Leverancier erkent dat </w:t>
      </w:r>
      <w:r w:rsidR="00323B75" w:rsidRPr="00D26F79">
        <w:rPr>
          <w:sz w:val="12"/>
          <w:szCs w:val="12"/>
        </w:rPr>
        <w:t>B.N.D. Internationale Telersvereniging CV</w:t>
      </w:r>
      <w:r>
        <w:rPr>
          <w:sz w:val="12"/>
        </w:rPr>
        <w:t xml:space="preserve"> het recht heeft om bij de minste vertraging in de levering het </w:t>
      </w:r>
      <w:proofErr w:type="spellStart"/>
      <w:r>
        <w:rPr>
          <w:sz w:val="12"/>
        </w:rPr>
        <w:t>weze</w:t>
      </w:r>
      <w:proofErr w:type="spellEnd"/>
      <w:r>
        <w:rPr>
          <w:sz w:val="12"/>
        </w:rPr>
        <w:t xml:space="preserve"> de overeenkomst te ontbinden met behoud van het recht op</w:t>
      </w:r>
      <w:r>
        <w:rPr>
          <w:spacing w:val="40"/>
          <w:sz w:val="12"/>
        </w:rPr>
        <w:t xml:space="preserve"> </w:t>
      </w:r>
      <w:r>
        <w:rPr>
          <w:sz w:val="12"/>
        </w:rPr>
        <w:t xml:space="preserve">schadevergoeding het </w:t>
      </w:r>
      <w:proofErr w:type="spellStart"/>
      <w:r>
        <w:rPr>
          <w:sz w:val="12"/>
        </w:rPr>
        <w:t>weze</w:t>
      </w:r>
      <w:proofErr w:type="spellEnd"/>
      <w:r>
        <w:rPr>
          <w:spacing w:val="40"/>
          <w:sz w:val="12"/>
        </w:rPr>
        <w:t xml:space="preserve"> </w:t>
      </w:r>
      <w:r>
        <w:rPr>
          <w:sz w:val="12"/>
        </w:rPr>
        <w:t>een schadevergoeding te vorderen van de Leverancier met voortzetting van de overeenkomst. Behoudens bewijs van hogere schade komen de Leverancier en</w:t>
      </w:r>
      <w:r>
        <w:rPr>
          <w:spacing w:val="40"/>
          <w:sz w:val="12"/>
        </w:rPr>
        <w:t xml:space="preserve"> </w:t>
      </w:r>
      <w:r w:rsidR="00323B75" w:rsidRPr="00D26F79">
        <w:rPr>
          <w:sz w:val="12"/>
          <w:szCs w:val="12"/>
        </w:rPr>
        <w:t>B.N.D. Internationale Telersvereniging CV</w:t>
      </w:r>
      <w:r>
        <w:rPr>
          <w:sz w:val="12"/>
        </w:rPr>
        <w:t xml:space="preserve"> een schadevergoeding van 10 % van de koopprijs inclusief BTW overeen.</w:t>
      </w:r>
    </w:p>
    <w:p w14:paraId="5212BE5B" w14:textId="7BAB48A5" w:rsidR="00802441" w:rsidRDefault="009A7A32">
      <w:pPr>
        <w:pStyle w:val="Lijstalinea"/>
        <w:numPr>
          <w:ilvl w:val="1"/>
          <w:numId w:val="7"/>
        </w:numPr>
        <w:tabs>
          <w:tab w:val="left" w:pos="710"/>
        </w:tabs>
        <w:ind w:right="134"/>
        <w:jc w:val="both"/>
        <w:rPr>
          <w:sz w:val="12"/>
        </w:rPr>
      </w:pPr>
      <w:r>
        <w:rPr>
          <w:sz w:val="12"/>
        </w:rPr>
        <w:t>Eerdere levering dan overeengekomen kan slechts geschieden mits voorafgaande schriftelijke toestemming van</w:t>
      </w:r>
      <w:r>
        <w:rPr>
          <w:spacing w:val="10"/>
          <w:sz w:val="12"/>
        </w:rPr>
        <w:t xml:space="preserve"> </w:t>
      </w:r>
      <w:r w:rsidR="00323B75" w:rsidRPr="00D26F79">
        <w:rPr>
          <w:sz w:val="12"/>
          <w:szCs w:val="12"/>
        </w:rPr>
        <w:t>B.N.D. Internationale Telersvereniging CV</w:t>
      </w:r>
      <w:r>
        <w:rPr>
          <w:sz w:val="12"/>
        </w:rPr>
        <w:t>. Eerdere levering leidt niet tot wijziging in</w:t>
      </w:r>
      <w:r>
        <w:rPr>
          <w:spacing w:val="40"/>
          <w:sz w:val="12"/>
        </w:rPr>
        <w:t xml:space="preserve"> </w:t>
      </w:r>
      <w:r>
        <w:rPr>
          <w:sz w:val="12"/>
        </w:rPr>
        <w:t>het overeengekomen tijdstip van betaling.</w:t>
      </w:r>
      <w:r>
        <w:rPr>
          <w:spacing w:val="38"/>
          <w:sz w:val="12"/>
        </w:rPr>
        <w:t xml:space="preserve"> </w:t>
      </w:r>
      <w:r>
        <w:rPr>
          <w:sz w:val="12"/>
        </w:rPr>
        <w:t>Om het betalingstijdstip te kennen,</w:t>
      </w:r>
      <w:r>
        <w:rPr>
          <w:spacing w:val="38"/>
          <w:sz w:val="12"/>
        </w:rPr>
        <w:t xml:space="preserve"> </w:t>
      </w:r>
      <w:r>
        <w:rPr>
          <w:sz w:val="12"/>
        </w:rPr>
        <w:t>wordt</w:t>
      </w:r>
      <w:r>
        <w:rPr>
          <w:spacing w:val="40"/>
          <w:sz w:val="12"/>
        </w:rPr>
        <w:t xml:space="preserve"> </w:t>
      </w:r>
      <w:r>
        <w:rPr>
          <w:sz w:val="12"/>
        </w:rPr>
        <w:t>steeds uitgegaan van het oorspronkelijk door</w:t>
      </w:r>
      <w:r w:rsidR="00323B75">
        <w:rPr>
          <w:spacing w:val="40"/>
          <w:sz w:val="12"/>
        </w:rPr>
        <w:t xml:space="preserve"> </w:t>
      </w:r>
      <w:r w:rsidR="00323B75" w:rsidRPr="00D26F79">
        <w:rPr>
          <w:sz w:val="12"/>
          <w:szCs w:val="12"/>
        </w:rPr>
        <w:t>B.N.D. Internationale Telersvereniging CV</w:t>
      </w:r>
      <w:r>
        <w:rPr>
          <w:spacing w:val="38"/>
          <w:sz w:val="12"/>
        </w:rPr>
        <w:t xml:space="preserve"> </w:t>
      </w:r>
      <w:r>
        <w:rPr>
          <w:sz w:val="12"/>
        </w:rPr>
        <w:t>opgegeven</w:t>
      </w:r>
      <w:r>
        <w:rPr>
          <w:spacing w:val="40"/>
          <w:sz w:val="12"/>
        </w:rPr>
        <w:t xml:space="preserve"> </w:t>
      </w:r>
      <w:r>
        <w:rPr>
          <w:spacing w:val="-2"/>
          <w:sz w:val="12"/>
        </w:rPr>
        <w:t>leveringstijdstip.</w:t>
      </w:r>
    </w:p>
    <w:p w14:paraId="341D9601" w14:textId="77777777" w:rsidR="00802441" w:rsidRDefault="009A7A32">
      <w:pPr>
        <w:pStyle w:val="Kop1"/>
        <w:spacing w:before="138"/>
      </w:pPr>
      <w:r>
        <w:rPr>
          <w:spacing w:val="-2"/>
        </w:rPr>
        <w:t>Keuring</w:t>
      </w:r>
    </w:p>
    <w:p w14:paraId="6E10823F" w14:textId="77777777" w:rsidR="00802441" w:rsidRDefault="009A7A32">
      <w:pPr>
        <w:pStyle w:val="Lijstalinea"/>
        <w:numPr>
          <w:ilvl w:val="1"/>
          <w:numId w:val="6"/>
        </w:numPr>
        <w:tabs>
          <w:tab w:val="left" w:pos="709"/>
        </w:tabs>
        <w:spacing w:before="1" w:line="137" w:lineRule="exact"/>
        <w:ind w:left="709" w:right="0" w:hanging="708"/>
        <w:rPr>
          <w:sz w:val="12"/>
        </w:rPr>
      </w:pPr>
      <w:r>
        <w:rPr>
          <w:sz w:val="12"/>
        </w:rPr>
        <w:t>De</w:t>
      </w:r>
      <w:r>
        <w:rPr>
          <w:spacing w:val="8"/>
          <w:sz w:val="12"/>
        </w:rPr>
        <w:t xml:space="preserve"> </w:t>
      </w:r>
      <w:r>
        <w:rPr>
          <w:sz w:val="12"/>
        </w:rPr>
        <w:t>door</w:t>
      </w:r>
      <w:r>
        <w:rPr>
          <w:spacing w:val="12"/>
          <w:sz w:val="12"/>
        </w:rPr>
        <w:t xml:space="preserve"> </w:t>
      </w:r>
      <w:r>
        <w:rPr>
          <w:sz w:val="12"/>
        </w:rPr>
        <w:t>de</w:t>
      </w:r>
      <w:r>
        <w:rPr>
          <w:spacing w:val="9"/>
          <w:sz w:val="12"/>
        </w:rPr>
        <w:t xml:space="preserve"> </w:t>
      </w:r>
      <w:r>
        <w:rPr>
          <w:sz w:val="12"/>
        </w:rPr>
        <w:t>Leverancier</w:t>
      </w:r>
      <w:r>
        <w:rPr>
          <w:spacing w:val="12"/>
          <w:sz w:val="12"/>
        </w:rPr>
        <w:t xml:space="preserve"> </w:t>
      </w:r>
      <w:r>
        <w:rPr>
          <w:sz w:val="12"/>
        </w:rPr>
        <w:t>geleverde</w:t>
      </w:r>
      <w:r>
        <w:rPr>
          <w:spacing w:val="10"/>
          <w:sz w:val="12"/>
        </w:rPr>
        <w:t xml:space="preserve"> </w:t>
      </w:r>
      <w:r>
        <w:rPr>
          <w:sz w:val="12"/>
        </w:rPr>
        <w:t>goederen</w:t>
      </w:r>
      <w:r>
        <w:rPr>
          <w:spacing w:val="9"/>
          <w:sz w:val="12"/>
        </w:rPr>
        <w:t xml:space="preserve"> </w:t>
      </w:r>
      <w:r>
        <w:rPr>
          <w:sz w:val="12"/>
        </w:rPr>
        <w:t>moeten</w:t>
      </w:r>
      <w:r>
        <w:rPr>
          <w:spacing w:val="12"/>
          <w:sz w:val="12"/>
        </w:rPr>
        <w:t xml:space="preserve"> </w:t>
      </w:r>
      <w:r>
        <w:rPr>
          <w:sz w:val="12"/>
        </w:rPr>
        <w:t>zowel</w:t>
      </w:r>
      <w:r>
        <w:rPr>
          <w:spacing w:val="12"/>
          <w:sz w:val="12"/>
        </w:rPr>
        <w:t xml:space="preserve"> </w:t>
      </w:r>
      <w:r>
        <w:rPr>
          <w:sz w:val="12"/>
        </w:rPr>
        <w:t>met</w:t>
      </w:r>
      <w:r>
        <w:rPr>
          <w:spacing w:val="8"/>
          <w:sz w:val="12"/>
        </w:rPr>
        <w:t xml:space="preserve"> </w:t>
      </w:r>
      <w:r>
        <w:rPr>
          <w:sz w:val="12"/>
        </w:rPr>
        <w:t>betrekking</w:t>
      </w:r>
      <w:r>
        <w:rPr>
          <w:spacing w:val="9"/>
          <w:sz w:val="12"/>
        </w:rPr>
        <w:t xml:space="preserve"> </w:t>
      </w:r>
      <w:r>
        <w:rPr>
          <w:sz w:val="12"/>
        </w:rPr>
        <w:t>tot</w:t>
      </w:r>
      <w:r>
        <w:rPr>
          <w:spacing w:val="12"/>
          <w:sz w:val="12"/>
        </w:rPr>
        <w:t xml:space="preserve"> </w:t>
      </w:r>
      <w:r>
        <w:rPr>
          <w:sz w:val="12"/>
        </w:rPr>
        <w:t>de</w:t>
      </w:r>
      <w:r>
        <w:rPr>
          <w:spacing w:val="9"/>
          <w:sz w:val="12"/>
        </w:rPr>
        <w:t xml:space="preserve"> </w:t>
      </w:r>
      <w:r>
        <w:rPr>
          <w:sz w:val="12"/>
        </w:rPr>
        <w:t>kwaliteit</w:t>
      </w:r>
      <w:r>
        <w:rPr>
          <w:spacing w:val="8"/>
          <w:sz w:val="12"/>
        </w:rPr>
        <w:t xml:space="preserve"> </w:t>
      </w:r>
      <w:r>
        <w:rPr>
          <w:sz w:val="12"/>
        </w:rPr>
        <w:t>als</w:t>
      </w:r>
      <w:r>
        <w:rPr>
          <w:spacing w:val="11"/>
          <w:sz w:val="12"/>
        </w:rPr>
        <w:t xml:space="preserve"> </w:t>
      </w:r>
      <w:r>
        <w:rPr>
          <w:sz w:val="12"/>
        </w:rPr>
        <w:t>met</w:t>
      </w:r>
      <w:r>
        <w:rPr>
          <w:spacing w:val="7"/>
          <w:sz w:val="12"/>
        </w:rPr>
        <w:t xml:space="preserve"> </w:t>
      </w:r>
      <w:r>
        <w:rPr>
          <w:sz w:val="12"/>
        </w:rPr>
        <w:t>betrekking</w:t>
      </w:r>
      <w:r>
        <w:rPr>
          <w:spacing w:val="12"/>
          <w:sz w:val="12"/>
        </w:rPr>
        <w:t xml:space="preserve"> </w:t>
      </w:r>
      <w:r>
        <w:rPr>
          <w:sz w:val="12"/>
        </w:rPr>
        <w:t>tot</w:t>
      </w:r>
      <w:r>
        <w:rPr>
          <w:spacing w:val="10"/>
          <w:sz w:val="12"/>
        </w:rPr>
        <w:t xml:space="preserve"> </w:t>
      </w:r>
      <w:r>
        <w:rPr>
          <w:sz w:val="12"/>
        </w:rPr>
        <w:t>de</w:t>
      </w:r>
      <w:r>
        <w:rPr>
          <w:spacing w:val="10"/>
          <w:sz w:val="12"/>
        </w:rPr>
        <w:t xml:space="preserve"> </w:t>
      </w:r>
      <w:r>
        <w:rPr>
          <w:sz w:val="12"/>
        </w:rPr>
        <w:t>kwantiteit</w:t>
      </w:r>
      <w:r>
        <w:rPr>
          <w:spacing w:val="9"/>
          <w:sz w:val="12"/>
        </w:rPr>
        <w:t xml:space="preserve"> </w:t>
      </w:r>
      <w:r>
        <w:rPr>
          <w:sz w:val="12"/>
        </w:rPr>
        <w:t>exact</w:t>
      </w:r>
      <w:r>
        <w:rPr>
          <w:spacing w:val="12"/>
          <w:sz w:val="12"/>
        </w:rPr>
        <w:t xml:space="preserve"> </w:t>
      </w:r>
      <w:r>
        <w:rPr>
          <w:sz w:val="12"/>
        </w:rPr>
        <w:t>beantwoorden</w:t>
      </w:r>
      <w:r>
        <w:rPr>
          <w:spacing w:val="7"/>
          <w:sz w:val="12"/>
        </w:rPr>
        <w:t xml:space="preserve"> </w:t>
      </w:r>
      <w:r>
        <w:rPr>
          <w:sz w:val="12"/>
        </w:rPr>
        <w:t>aan</w:t>
      </w:r>
      <w:r>
        <w:rPr>
          <w:spacing w:val="11"/>
          <w:sz w:val="12"/>
        </w:rPr>
        <w:t xml:space="preserve"> </w:t>
      </w:r>
      <w:r>
        <w:rPr>
          <w:sz w:val="12"/>
        </w:rPr>
        <w:t>het</w:t>
      </w:r>
      <w:r>
        <w:rPr>
          <w:spacing w:val="12"/>
          <w:sz w:val="12"/>
        </w:rPr>
        <w:t xml:space="preserve"> </w:t>
      </w:r>
      <w:r>
        <w:rPr>
          <w:sz w:val="12"/>
        </w:rPr>
        <w:t>Inkooporder</w:t>
      </w:r>
      <w:r>
        <w:rPr>
          <w:spacing w:val="10"/>
          <w:sz w:val="12"/>
        </w:rPr>
        <w:t xml:space="preserve"> </w:t>
      </w:r>
      <w:r>
        <w:rPr>
          <w:sz w:val="12"/>
        </w:rPr>
        <w:t>of</w:t>
      </w:r>
      <w:r>
        <w:rPr>
          <w:spacing w:val="10"/>
          <w:sz w:val="12"/>
        </w:rPr>
        <w:t xml:space="preserve"> </w:t>
      </w:r>
      <w:r>
        <w:rPr>
          <w:sz w:val="12"/>
        </w:rPr>
        <w:t>de</w:t>
      </w:r>
      <w:r>
        <w:rPr>
          <w:spacing w:val="11"/>
          <w:sz w:val="12"/>
        </w:rPr>
        <w:t xml:space="preserve"> </w:t>
      </w:r>
      <w:r>
        <w:rPr>
          <w:spacing w:val="-2"/>
          <w:sz w:val="12"/>
        </w:rPr>
        <w:t>specificaties</w:t>
      </w:r>
    </w:p>
    <w:p w14:paraId="0A619B95" w14:textId="77777777" w:rsidR="00802441" w:rsidRDefault="009A7A32">
      <w:pPr>
        <w:pStyle w:val="Plattetekst"/>
        <w:spacing w:line="137" w:lineRule="exact"/>
        <w:ind w:firstLine="0"/>
      </w:pPr>
      <w:r>
        <w:t>/documenten</w:t>
      </w:r>
      <w:r>
        <w:rPr>
          <w:spacing w:val="-2"/>
        </w:rPr>
        <w:t xml:space="preserve"> </w:t>
      </w:r>
      <w:r>
        <w:t>waarnaar</w:t>
      </w:r>
      <w:r>
        <w:rPr>
          <w:spacing w:val="-1"/>
        </w:rPr>
        <w:t xml:space="preserve"> </w:t>
      </w:r>
      <w:r>
        <w:t>in</w:t>
      </w:r>
      <w:r>
        <w:rPr>
          <w:spacing w:val="-1"/>
        </w:rPr>
        <w:t xml:space="preserve"> </w:t>
      </w:r>
      <w:r>
        <w:t>het</w:t>
      </w:r>
      <w:r>
        <w:rPr>
          <w:spacing w:val="-4"/>
        </w:rPr>
        <w:t xml:space="preserve"> </w:t>
      </w:r>
      <w:r>
        <w:t>Inkooporder</w:t>
      </w:r>
      <w:r>
        <w:rPr>
          <w:spacing w:val="-3"/>
        </w:rPr>
        <w:t xml:space="preserve"> </w:t>
      </w:r>
      <w:r>
        <w:t xml:space="preserve">verwezen </w:t>
      </w:r>
      <w:r>
        <w:rPr>
          <w:spacing w:val="-2"/>
        </w:rPr>
        <w:t>wordt.</w:t>
      </w:r>
    </w:p>
    <w:p w14:paraId="5D9A5DCC" w14:textId="65D24A48" w:rsidR="00802441" w:rsidRDefault="009A7A32">
      <w:pPr>
        <w:pStyle w:val="Plattetekst"/>
        <w:spacing w:before="1"/>
        <w:ind w:firstLine="0"/>
      </w:pPr>
      <w:r>
        <w:t>Dit betekent onder</w:t>
      </w:r>
      <w:r>
        <w:rPr>
          <w:spacing w:val="-1"/>
        </w:rPr>
        <w:t xml:space="preserve"> </w:t>
      </w:r>
      <w:r>
        <w:t>andere</w:t>
      </w:r>
      <w:r>
        <w:rPr>
          <w:spacing w:val="-2"/>
        </w:rPr>
        <w:t xml:space="preserve"> </w:t>
      </w:r>
      <w:r>
        <w:t>dat</w:t>
      </w:r>
      <w:r>
        <w:rPr>
          <w:spacing w:val="-1"/>
        </w:rPr>
        <w:t xml:space="preserve"> </w:t>
      </w:r>
      <w:r>
        <w:t>er een</w:t>
      </w:r>
      <w:r>
        <w:rPr>
          <w:spacing w:val="-1"/>
        </w:rPr>
        <w:t xml:space="preserve"> </w:t>
      </w:r>
      <w:r>
        <w:t>absolute overeenstemming dient te</w:t>
      </w:r>
      <w:r>
        <w:rPr>
          <w:spacing w:val="-2"/>
        </w:rPr>
        <w:t xml:space="preserve"> </w:t>
      </w:r>
      <w:r>
        <w:t>zijn</w:t>
      </w:r>
      <w:r>
        <w:rPr>
          <w:spacing w:val="-1"/>
        </w:rPr>
        <w:t xml:space="preserve"> </w:t>
      </w:r>
      <w:r>
        <w:t>tussen de door</w:t>
      </w:r>
      <w:r>
        <w:rPr>
          <w:spacing w:val="-1"/>
        </w:rPr>
        <w:t xml:space="preserve"> </w:t>
      </w:r>
      <w:r>
        <w:t>de</w:t>
      </w:r>
      <w:r w:rsidR="00323B75">
        <w:t xml:space="preserve"> </w:t>
      </w:r>
      <w:r w:rsidR="00323B75" w:rsidRPr="00D26F79">
        <w:t>B.N.D. Internationale Telersvereniging CV</w:t>
      </w:r>
      <w:r>
        <w:t xml:space="preserve"> opgegeven grondstofspecificatie, kwaliteit</w:t>
      </w:r>
      <w:r>
        <w:rPr>
          <w:spacing w:val="-1"/>
        </w:rPr>
        <w:t xml:space="preserve"> </w:t>
      </w:r>
      <w:r>
        <w:t>van</w:t>
      </w:r>
      <w:r>
        <w:rPr>
          <w:spacing w:val="-1"/>
        </w:rPr>
        <w:t xml:space="preserve"> </w:t>
      </w:r>
      <w:r>
        <w:t>het product, de</w:t>
      </w:r>
      <w:r>
        <w:rPr>
          <w:spacing w:val="40"/>
        </w:rPr>
        <w:t xml:space="preserve"> </w:t>
      </w:r>
      <w:r>
        <w:t>samenstelling, het gewicht, de verpakkingswijze, leverhoeveelheden etc. en de door de Leverancier geleverde goederen.</w:t>
      </w:r>
    </w:p>
    <w:p w14:paraId="060D3D92" w14:textId="56CA809E" w:rsidR="00802441" w:rsidRDefault="009A7A32">
      <w:pPr>
        <w:pStyle w:val="Lijstalinea"/>
        <w:numPr>
          <w:ilvl w:val="1"/>
          <w:numId w:val="6"/>
        </w:numPr>
        <w:tabs>
          <w:tab w:val="left" w:pos="710"/>
        </w:tabs>
        <w:jc w:val="both"/>
        <w:rPr>
          <w:sz w:val="12"/>
        </w:rPr>
      </w:pPr>
      <w:r>
        <w:rPr>
          <w:sz w:val="12"/>
        </w:rPr>
        <w:t>De</w:t>
      </w:r>
      <w:r>
        <w:rPr>
          <w:spacing w:val="-1"/>
          <w:sz w:val="12"/>
        </w:rPr>
        <w:t xml:space="preserve"> </w:t>
      </w:r>
      <w:proofErr w:type="spellStart"/>
      <w:r>
        <w:rPr>
          <w:sz w:val="12"/>
        </w:rPr>
        <w:t>inontvangstname</w:t>
      </w:r>
      <w:proofErr w:type="spellEnd"/>
      <w:r>
        <w:rPr>
          <w:sz w:val="12"/>
        </w:rPr>
        <w:t xml:space="preserve"> van</w:t>
      </w:r>
      <w:r>
        <w:rPr>
          <w:spacing w:val="-2"/>
          <w:sz w:val="12"/>
        </w:rPr>
        <w:t xml:space="preserve"> </w:t>
      </w:r>
      <w:r>
        <w:rPr>
          <w:sz w:val="12"/>
        </w:rPr>
        <w:t>de</w:t>
      </w:r>
      <w:r>
        <w:rPr>
          <w:spacing w:val="-3"/>
          <w:sz w:val="12"/>
        </w:rPr>
        <w:t xml:space="preserve"> </w:t>
      </w:r>
      <w:r>
        <w:rPr>
          <w:sz w:val="12"/>
        </w:rPr>
        <w:t>goederen geschiedt</w:t>
      </w:r>
      <w:r>
        <w:rPr>
          <w:spacing w:val="-2"/>
          <w:sz w:val="12"/>
        </w:rPr>
        <w:t xml:space="preserve"> </w:t>
      </w:r>
      <w:r>
        <w:rPr>
          <w:sz w:val="12"/>
        </w:rPr>
        <w:t>onder alle</w:t>
      </w:r>
      <w:r>
        <w:rPr>
          <w:spacing w:val="-3"/>
          <w:sz w:val="12"/>
        </w:rPr>
        <w:t xml:space="preserve"> </w:t>
      </w:r>
      <w:r>
        <w:rPr>
          <w:sz w:val="12"/>
        </w:rPr>
        <w:t>voorbehoud</w:t>
      </w:r>
      <w:r>
        <w:rPr>
          <w:spacing w:val="-2"/>
          <w:sz w:val="12"/>
        </w:rPr>
        <w:t xml:space="preserve"> </w:t>
      </w:r>
      <w:r>
        <w:rPr>
          <w:sz w:val="12"/>
        </w:rPr>
        <w:t>ongeacht</w:t>
      </w:r>
      <w:r>
        <w:rPr>
          <w:spacing w:val="-2"/>
          <w:sz w:val="12"/>
        </w:rPr>
        <w:t xml:space="preserve"> </w:t>
      </w:r>
      <w:r>
        <w:rPr>
          <w:sz w:val="12"/>
        </w:rPr>
        <w:t>andersluidende bepalingen in</w:t>
      </w:r>
      <w:r>
        <w:rPr>
          <w:spacing w:val="-2"/>
          <w:sz w:val="12"/>
        </w:rPr>
        <w:t xml:space="preserve"> </w:t>
      </w:r>
      <w:r>
        <w:rPr>
          <w:sz w:val="12"/>
        </w:rPr>
        <w:t>vrachtbrieven,</w:t>
      </w:r>
      <w:r>
        <w:rPr>
          <w:spacing w:val="-1"/>
          <w:sz w:val="12"/>
        </w:rPr>
        <w:t xml:space="preserve"> </w:t>
      </w:r>
      <w:proofErr w:type="spellStart"/>
      <w:r>
        <w:rPr>
          <w:sz w:val="12"/>
        </w:rPr>
        <w:t>cmr</w:t>
      </w:r>
      <w:proofErr w:type="spellEnd"/>
      <w:r>
        <w:rPr>
          <w:sz w:val="12"/>
        </w:rPr>
        <w:t>-documenten, afleveringsbons</w:t>
      </w:r>
      <w:r>
        <w:rPr>
          <w:spacing w:val="-1"/>
          <w:sz w:val="12"/>
        </w:rPr>
        <w:t xml:space="preserve"> </w:t>
      </w:r>
      <w:r>
        <w:rPr>
          <w:sz w:val="12"/>
        </w:rPr>
        <w:t>etc..</w:t>
      </w:r>
      <w:r>
        <w:rPr>
          <w:spacing w:val="-1"/>
          <w:sz w:val="12"/>
        </w:rPr>
        <w:t xml:space="preserve"> </w:t>
      </w:r>
      <w:r>
        <w:rPr>
          <w:sz w:val="12"/>
        </w:rPr>
        <w:t>De</w:t>
      </w:r>
      <w:r>
        <w:rPr>
          <w:spacing w:val="-1"/>
          <w:sz w:val="12"/>
        </w:rPr>
        <w:t xml:space="preserve"> </w:t>
      </w:r>
      <w:r>
        <w:rPr>
          <w:sz w:val="12"/>
        </w:rPr>
        <w:t>Leverancier</w:t>
      </w:r>
      <w:r>
        <w:rPr>
          <w:spacing w:val="-2"/>
          <w:sz w:val="12"/>
        </w:rPr>
        <w:t xml:space="preserve"> </w:t>
      </w:r>
      <w:r>
        <w:rPr>
          <w:sz w:val="12"/>
        </w:rPr>
        <w:t>erkent</w:t>
      </w:r>
      <w:r>
        <w:rPr>
          <w:spacing w:val="-2"/>
          <w:sz w:val="12"/>
        </w:rPr>
        <w:t xml:space="preserve"> </w:t>
      </w:r>
      <w:r>
        <w:rPr>
          <w:sz w:val="12"/>
        </w:rPr>
        <w:t>dat</w:t>
      </w:r>
      <w:r>
        <w:rPr>
          <w:spacing w:val="40"/>
          <w:sz w:val="12"/>
        </w:rPr>
        <w:t xml:space="preserve"> </w:t>
      </w:r>
      <w:r w:rsidR="00323B75" w:rsidRPr="00D26F79">
        <w:rPr>
          <w:sz w:val="12"/>
          <w:szCs w:val="12"/>
        </w:rPr>
        <w:t>B.N.D. Internationale Telersvereniging CV</w:t>
      </w:r>
      <w:r>
        <w:rPr>
          <w:sz w:val="12"/>
        </w:rPr>
        <w:t xml:space="preserve"> het recht heeft om pas op het ogenblik van de verwerking van de geleverde goederen deze te onderzoeken op conformiteit of zichtbare gebreken, zelfs</w:t>
      </w:r>
      <w:r>
        <w:rPr>
          <w:spacing w:val="40"/>
          <w:sz w:val="12"/>
        </w:rPr>
        <w:t xml:space="preserve"> </w:t>
      </w:r>
      <w:r>
        <w:rPr>
          <w:sz w:val="12"/>
        </w:rPr>
        <w:t>wanneer de leveringen “af fabriek” of “af magazijn” van de Leverancier geschieden.</w:t>
      </w:r>
    </w:p>
    <w:p w14:paraId="44FFB114" w14:textId="3B7469B7" w:rsidR="00802441" w:rsidRDefault="009A7A32">
      <w:pPr>
        <w:pStyle w:val="Lijstalinea"/>
        <w:numPr>
          <w:ilvl w:val="1"/>
          <w:numId w:val="6"/>
        </w:numPr>
        <w:tabs>
          <w:tab w:val="left" w:pos="710"/>
        </w:tabs>
        <w:ind w:right="134"/>
        <w:jc w:val="both"/>
        <w:rPr>
          <w:sz w:val="12"/>
        </w:rPr>
      </w:pPr>
      <w:r>
        <w:rPr>
          <w:sz w:val="12"/>
        </w:rPr>
        <w:t>Indien de geleverde goederen niet conform zijn of gebreken vertonen, heeft</w:t>
      </w:r>
      <w:r>
        <w:rPr>
          <w:spacing w:val="24"/>
          <w:sz w:val="12"/>
        </w:rPr>
        <w:t xml:space="preserve"> </w:t>
      </w:r>
      <w:r w:rsidR="00323B75" w:rsidRPr="00D26F79">
        <w:rPr>
          <w:sz w:val="12"/>
          <w:szCs w:val="12"/>
        </w:rPr>
        <w:t>B.N.D. Internationale Telersvereniging CV</w:t>
      </w:r>
      <w:r>
        <w:rPr>
          <w:sz w:val="12"/>
        </w:rPr>
        <w:t xml:space="preserve"> het recht om naar eigen keuze het </w:t>
      </w:r>
      <w:proofErr w:type="spellStart"/>
      <w:r>
        <w:rPr>
          <w:sz w:val="12"/>
        </w:rPr>
        <w:t>weze</w:t>
      </w:r>
      <w:proofErr w:type="spellEnd"/>
      <w:r>
        <w:rPr>
          <w:sz w:val="12"/>
        </w:rPr>
        <w:t xml:space="preserve"> de onmiddellijke en kosteloze</w:t>
      </w:r>
      <w:r>
        <w:rPr>
          <w:spacing w:val="40"/>
          <w:sz w:val="12"/>
        </w:rPr>
        <w:t xml:space="preserve"> </w:t>
      </w:r>
      <w:r>
        <w:rPr>
          <w:sz w:val="12"/>
        </w:rPr>
        <w:t>vervanging van de</w:t>
      </w:r>
      <w:r>
        <w:rPr>
          <w:spacing w:val="-1"/>
          <w:sz w:val="12"/>
        </w:rPr>
        <w:t xml:space="preserve"> </w:t>
      </w:r>
      <w:r>
        <w:rPr>
          <w:sz w:val="12"/>
        </w:rPr>
        <w:t>goederen te</w:t>
      </w:r>
      <w:r>
        <w:rPr>
          <w:spacing w:val="-3"/>
          <w:sz w:val="12"/>
        </w:rPr>
        <w:t xml:space="preserve"> </w:t>
      </w:r>
      <w:r>
        <w:rPr>
          <w:sz w:val="12"/>
        </w:rPr>
        <w:t>vragen het</w:t>
      </w:r>
      <w:r>
        <w:rPr>
          <w:spacing w:val="-3"/>
          <w:sz w:val="12"/>
        </w:rPr>
        <w:t xml:space="preserve"> </w:t>
      </w:r>
      <w:proofErr w:type="spellStart"/>
      <w:r>
        <w:rPr>
          <w:sz w:val="12"/>
        </w:rPr>
        <w:t>weze</w:t>
      </w:r>
      <w:proofErr w:type="spellEnd"/>
      <w:r>
        <w:rPr>
          <w:spacing w:val="-1"/>
          <w:sz w:val="12"/>
        </w:rPr>
        <w:t xml:space="preserve"> </w:t>
      </w:r>
      <w:r>
        <w:rPr>
          <w:sz w:val="12"/>
        </w:rPr>
        <w:t>de</w:t>
      </w:r>
      <w:r>
        <w:rPr>
          <w:spacing w:val="-3"/>
          <w:sz w:val="12"/>
        </w:rPr>
        <w:t xml:space="preserve"> </w:t>
      </w:r>
      <w:r>
        <w:rPr>
          <w:sz w:val="12"/>
        </w:rPr>
        <w:t>gehele</w:t>
      </w:r>
      <w:r>
        <w:rPr>
          <w:spacing w:val="-1"/>
          <w:sz w:val="12"/>
        </w:rPr>
        <w:t xml:space="preserve"> </w:t>
      </w:r>
      <w:r>
        <w:rPr>
          <w:sz w:val="12"/>
        </w:rPr>
        <w:t>koop te</w:t>
      </w:r>
      <w:r>
        <w:rPr>
          <w:spacing w:val="-1"/>
          <w:sz w:val="12"/>
        </w:rPr>
        <w:t xml:space="preserve"> </w:t>
      </w:r>
      <w:r>
        <w:rPr>
          <w:sz w:val="12"/>
        </w:rPr>
        <w:t>ontbinden zelfs</w:t>
      </w:r>
      <w:r>
        <w:rPr>
          <w:spacing w:val="-4"/>
          <w:sz w:val="12"/>
        </w:rPr>
        <w:t xml:space="preserve"> </w:t>
      </w:r>
      <w:r>
        <w:rPr>
          <w:sz w:val="12"/>
        </w:rPr>
        <w:t>indien slechts</w:t>
      </w:r>
      <w:r>
        <w:rPr>
          <w:spacing w:val="-1"/>
          <w:sz w:val="12"/>
        </w:rPr>
        <w:t xml:space="preserve"> </w:t>
      </w:r>
      <w:r>
        <w:rPr>
          <w:sz w:val="12"/>
        </w:rPr>
        <w:t>een gedeelte</w:t>
      </w:r>
      <w:r>
        <w:rPr>
          <w:spacing w:val="-1"/>
          <w:sz w:val="12"/>
        </w:rPr>
        <w:t xml:space="preserve"> </w:t>
      </w:r>
      <w:r>
        <w:rPr>
          <w:sz w:val="12"/>
        </w:rPr>
        <w:t>van de</w:t>
      </w:r>
      <w:r>
        <w:rPr>
          <w:spacing w:val="-1"/>
          <w:sz w:val="12"/>
        </w:rPr>
        <w:t xml:space="preserve"> </w:t>
      </w:r>
      <w:r>
        <w:rPr>
          <w:sz w:val="12"/>
        </w:rPr>
        <w:t>levering niet</w:t>
      </w:r>
      <w:r>
        <w:rPr>
          <w:spacing w:val="-3"/>
          <w:sz w:val="12"/>
        </w:rPr>
        <w:t xml:space="preserve"> </w:t>
      </w:r>
      <w:r>
        <w:rPr>
          <w:sz w:val="12"/>
        </w:rPr>
        <w:t>conform</w:t>
      </w:r>
      <w:r>
        <w:rPr>
          <w:spacing w:val="-3"/>
          <w:sz w:val="12"/>
        </w:rPr>
        <w:t xml:space="preserve"> </w:t>
      </w:r>
      <w:r>
        <w:rPr>
          <w:sz w:val="12"/>
        </w:rPr>
        <w:t>is</w:t>
      </w:r>
      <w:r>
        <w:rPr>
          <w:spacing w:val="-1"/>
          <w:sz w:val="12"/>
        </w:rPr>
        <w:t xml:space="preserve"> </w:t>
      </w:r>
      <w:r>
        <w:rPr>
          <w:sz w:val="12"/>
        </w:rPr>
        <w:t>of</w:t>
      </w:r>
      <w:r>
        <w:rPr>
          <w:spacing w:val="-2"/>
          <w:sz w:val="12"/>
        </w:rPr>
        <w:t xml:space="preserve"> </w:t>
      </w:r>
      <w:r>
        <w:rPr>
          <w:sz w:val="12"/>
        </w:rPr>
        <w:t>gebreken vertoont.</w:t>
      </w:r>
      <w:r>
        <w:rPr>
          <w:spacing w:val="-2"/>
          <w:sz w:val="12"/>
        </w:rPr>
        <w:t xml:space="preserve"> </w:t>
      </w:r>
      <w:r>
        <w:rPr>
          <w:sz w:val="12"/>
        </w:rPr>
        <w:t>Indien</w:t>
      </w:r>
      <w:r>
        <w:rPr>
          <w:spacing w:val="-3"/>
          <w:sz w:val="12"/>
        </w:rPr>
        <w:t xml:space="preserve"> </w:t>
      </w:r>
      <w:r>
        <w:rPr>
          <w:sz w:val="12"/>
        </w:rPr>
        <w:t>daartoe</w:t>
      </w:r>
      <w:r>
        <w:rPr>
          <w:spacing w:val="-1"/>
          <w:sz w:val="12"/>
        </w:rPr>
        <w:t xml:space="preserve"> </w:t>
      </w:r>
      <w:r>
        <w:rPr>
          <w:sz w:val="12"/>
        </w:rPr>
        <w:t>grond</w:t>
      </w:r>
      <w:r>
        <w:rPr>
          <w:spacing w:val="-3"/>
          <w:sz w:val="12"/>
        </w:rPr>
        <w:t xml:space="preserve"> </w:t>
      </w:r>
      <w:r>
        <w:rPr>
          <w:sz w:val="12"/>
        </w:rPr>
        <w:t>bestaat</w:t>
      </w:r>
      <w:r>
        <w:rPr>
          <w:spacing w:val="40"/>
          <w:sz w:val="12"/>
        </w:rPr>
        <w:t xml:space="preserve"> </w:t>
      </w:r>
      <w:r>
        <w:rPr>
          <w:sz w:val="12"/>
        </w:rPr>
        <w:t xml:space="preserve">heeft </w:t>
      </w:r>
      <w:r w:rsidR="00323B75" w:rsidRPr="00D26F79">
        <w:rPr>
          <w:sz w:val="12"/>
          <w:szCs w:val="12"/>
        </w:rPr>
        <w:t>B.N.D. Internationale Telersvereniging CV</w:t>
      </w:r>
      <w:r>
        <w:rPr>
          <w:sz w:val="12"/>
        </w:rPr>
        <w:t xml:space="preserve"> tevens recht op een schadevergoeding.</w:t>
      </w:r>
    </w:p>
    <w:p w14:paraId="20391818" w14:textId="5A699928" w:rsidR="00802441" w:rsidRDefault="009A7A32">
      <w:pPr>
        <w:pStyle w:val="Lijstalinea"/>
        <w:numPr>
          <w:ilvl w:val="1"/>
          <w:numId w:val="6"/>
        </w:numPr>
        <w:tabs>
          <w:tab w:val="left" w:pos="710"/>
        </w:tabs>
        <w:ind w:right="137"/>
        <w:jc w:val="both"/>
        <w:rPr>
          <w:sz w:val="12"/>
        </w:rPr>
      </w:pPr>
      <w:r>
        <w:rPr>
          <w:sz w:val="12"/>
        </w:rPr>
        <w:t xml:space="preserve">In geval van gebrekkige of niet-conforme leveringen zal </w:t>
      </w:r>
      <w:r w:rsidR="00323B75" w:rsidRPr="00D26F79">
        <w:rPr>
          <w:sz w:val="12"/>
          <w:szCs w:val="12"/>
        </w:rPr>
        <w:t>B.N.D. Internationale Telersvereniging CV</w:t>
      </w:r>
      <w:r>
        <w:rPr>
          <w:sz w:val="12"/>
        </w:rPr>
        <w:t xml:space="preserve"> de afgekeurde goederen voor rekening en risico van de Leverancier doen opslaan dan wel</w:t>
      </w:r>
      <w:r>
        <w:rPr>
          <w:spacing w:val="40"/>
          <w:sz w:val="12"/>
        </w:rPr>
        <w:t xml:space="preserve"> </w:t>
      </w:r>
      <w:r>
        <w:rPr>
          <w:sz w:val="12"/>
        </w:rPr>
        <w:t>terugzenden naar de door de Leverancier op te geven plaats. Vanaf de melding hiervan aan de Leverancier gaat de eigendom en het risico van de geleverde goederen weer over op de</w:t>
      </w:r>
      <w:r>
        <w:rPr>
          <w:spacing w:val="40"/>
          <w:sz w:val="12"/>
        </w:rPr>
        <w:t xml:space="preserve"> </w:t>
      </w:r>
      <w:r>
        <w:rPr>
          <w:spacing w:val="-2"/>
          <w:sz w:val="12"/>
        </w:rPr>
        <w:t>Leverancier.</w:t>
      </w:r>
    </w:p>
    <w:p w14:paraId="495E23AA" w14:textId="6DD714DF" w:rsidR="00802441" w:rsidRDefault="009A7A32">
      <w:pPr>
        <w:pStyle w:val="Lijstalinea"/>
        <w:numPr>
          <w:ilvl w:val="1"/>
          <w:numId w:val="6"/>
        </w:numPr>
        <w:tabs>
          <w:tab w:val="left" w:pos="710"/>
        </w:tabs>
        <w:ind w:right="132"/>
        <w:jc w:val="both"/>
        <w:rPr>
          <w:sz w:val="12"/>
        </w:rPr>
      </w:pPr>
      <w:r>
        <w:rPr>
          <w:sz w:val="12"/>
        </w:rPr>
        <w:t xml:space="preserve">De Leverancier is steeds verplicht de reeds betaalde bedragen van de koopsom zo spoedig mogelijk, doch uiterlijk binnen de 7 dagen na de ontbinding, aan </w:t>
      </w:r>
      <w:r w:rsidR="00323B75" w:rsidRPr="00D26F79">
        <w:rPr>
          <w:sz w:val="12"/>
          <w:szCs w:val="12"/>
        </w:rPr>
        <w:t>B.N.D. Internationale Telersvereniging CV</w:t>
      </w:r>
      <w:r>
        <w:rPr>
          <w:spacing w:val="40"/>
          <w:sz w:val="12"/>
        </w:rPr>
        <w:t xml:space="preserve"> </w:t>
      </w:r>
      <w:r>
        <w:rPr>
          <w:sz w:val="12"/>
        </w:rPr>
        <w:t>terug te betalen vermeerderd met een intrest gelijk</w:t>
      </w:r>
      <w:r>
        <w:rPr>
          <w:spacing w:val="-2"/>
          <w:sz w:val="12"/>
        </w:rPr>
        <w:t xml:space="preserve"> </w:t>
      </w:r>
      <w:r>
        <w:rPr>
          <w:sz w:val="12"/>
        </w:rPr>
        <w:t>aan de wettelijke intrestvoet te rekenen vanaf de datum van de betaling van het voorschot.</w:t>
      </w:r>
    </w:p>
    <w:p w14:paraId="5E5AC283" w14:textId="77777777" w:rsidR="00AC72A4" w:rsidRDefault="00AC72A4" w:rsidP="00AC72A4">
      <w:pPr>
        <w:tabs>
          <w:tab w:val="left" w:pos="710"/>
        </w:tabs>
        <w:ind w:right="132"/>
        <w:rPr>
          <w:sz w:val="12"/>
        </w:rPr>
      </w:pPr>
    </w:p>
    <w:p w14:paraId="551C7AA4" w14:textId="77777777" w:rsidR="00AC72A4" w:rsidRDefault="00AC72A4" w:rsidP="00AC72A4">
      <w:pPr>
        <w:tabs>
          <w:tab w:val="left" w:pos="710"/>
        </w:tabs>
        <w:ind w:right="132"/>
        <w:rPr>
          <w:sz w:val="12"/>
        </w:rPr>
      </w:pPr>
    </w:p>
    <w:p w14:paraId="67708519" w14:textId="77777777" w:rsidR="00AC72A4" w:rsidRDefault="00AC72A4" w:rsidP="00AC72A4">
      <w:pPr>
        <w:tabs>
          <w:tab w:val="left" w:pos="710"/>
        </w:tabs>
        <w:ind w:right="132"/>
        <w:rPr>
          <w:sz w:val="12"/>
        </w:rPr>
      </w:pPr>
    </w:p>
    <w:p w14:paraId="6F41C703" w14:textId="77777777" w:rsidR="00AC72A4" w:rsidRDefault="00AC72A4" w:rsidP="00AC72A4">
      <w:pPr>
        <w:tabs>
          <w:tab w:val="left" w:pos="710"/>
        </w:tabs>
        <w:ind w:right="132"/>
        <w:rPr>
          <w:sz w:val="12"/>
        </w:rPr>
      </w:pPr>
    </w:p>
    <w:p w14:paraId="4D7E2461" w14:textId="77777777" w:rsidR="00AC72A4" w:rsidRDefault="00AC72A4" w:rsidP="00AC72A4">
      <w:pPr>
        <w:tabs>
          <w:tab w:val="left" w:pos="710"/>
        </w:tabs>
        <w:ind w:right="132"/>
        <w:rPr>
          <w:sz w:val="12"/>
        </w:rPr>
      </w:pPr>
    </w:p>
    <w:p w14:paraId="5BB190A6" w14:textId="77777777" w:rsidR="00AC72A4" w:rsidRDefault="00AC72A4" w:rsidP="00AC72A4">
      <w:pPr>
        <w:tabs>
          <w:tab w:val="left" w:pos="710"/>
        </w:tabs>
        <w:ind w:right="132"/>
        <w:rPr>
          <w:sz w:val="12"/>
        </w:rPr>
      </w:pPr>
    </w:p>
    <w:p w14:paraId="18FA29A6" w14:textId="77777777" w:rsidR="00AC72A4" w:rsidRPr="00AC72A4" w:rsidRDefault="00AC72A4" w:rsidP="00AC72A4">
      <w:pPr>
        <w:tabs>
          <w:tab w:val="left" w:pos="710"/>
        </w:tabs>
        <w:ind w:right="132"/>
        <w:rPr>
          <w:sz w:val="12"/>
        </w:rPr>
      </w:pPr>
    </w:p>
    <w:p w14:paraId="3B8B0D85" w14:textId="77777777" w:rsidR="00802441" w:rsidRDefault="00802441">
      <w:pPr>
        <w:pStyle w:val="Plattetekst"/>
        <w:ind w:left="0" w:firstLine="0"/>
      </w:pPr>
    </w:p>
    <w:p w14:paraId="60927C35" w14:textId="77777777" w:rsidR="00802441" w:rsidRDefault="009A7A32">
      <w:pPr>
        <w:pStyle w:val="Kop1"/>
        <w:jc w:val="both"/>
      </w:pPr>
      <w:r>
        <w:lastRenderedPageBreak/>
        <w:t>Overgang</w:t>
      </w:r>
      <w:r>
        <w:rPr>
          <w:spacing w:val="-1"/>
        </w:rPr>
        <w:t xml:space="preserve"> </w:t>
      </w:r>
      <w:r>
        <w:t>van</w:t>
      </w:r>
      <w:r>
        <w:rPr>
          <w:spacing w:val="-1"/>
        </w:rPr>
        <w:t xml:space="preserve"> </w:t>
      </w:r>
      <w:r>
        <w:t>eigendom</w:t>
      </w:r>
      <w:r>
        <w:rPr>
          <w:spacing w:val="-1"/>
        </w:rPr>
        <w:t xml:space="preserve"> </w:t>
      </w:r>
      <w:r>
        <w:t xml:space="preserve">en </w:t>
      </w:r>
      <w:r>
        <w:rPr>
          <w:spacing w:val="-2"/>
        </w:rPr>
        <w:t>risico</w:t>
      </w:r>
    </w:p>
    <w:p w14:paraId="08E73080" w14:textId="0476D78D" w:rsidR="00802441" w:rsidRDefault="009A7A32">
      <w:pPr>
        <w:pStyle w:val="Lijstalinea"/>
        <w:numPr>
          <w:ilvl w:val="1"/>
          <w:numId w:val="5"/>
        </w:numPr>
        <w:tabs>
          <w:tab w:val="left" w:pos="710"/>
        </w:tabs>
        <w:spacing w:before="72"/>
        <w:rPr>
          <w:sz w:val="12"/>
        </w:rPr>
      </w:pPr>
      <w:r>
        <w:rPr>
          <w:sz w:val="12"/>
        </w:rPr>
        <w:t>De</w:t>
      </w:r>
      <w:r>
        <w:rPr>
          <w:spacing w:val="8"/>
          <w:sz w:val="12"/>
        </w:rPr>
        <w:t xml:space="preserve"> </w:t>
      </w:r>
      <w:r>
        <w:rPr>
          <w:sz w:val="12"/>
        </w:rPr>
        <w:t>eigendom</w:t>
      </w:r>
      <w:r>
        <w:rPr>
          <w:spacing w:val="8"/>
          <w:sz w:val="12"/>
        </w:rPr>
        <w:t xml:space="preserve"> </w:t>
      </w:r>
      <w:r>
        <w:rPr>
          <w:sz w:val="12"/>
        </w:rPr>
        <w:t>en het risico</w:t>
      </w:r>
      <w:r>
        <w:rPr>
          <w:spacing w:val="8"/>
          <w:sz w:val="12"/>
        </w:rPr>
        <w:t xml:space="preserve"> </w:t>
      </w:r>
      <w:r>
        <w:rPr>
          <w:sz w:val="12"/>
        </w:rPr>
        <w:t>van de goederen</w:t>
      </w:r>
      <w:r>
        <w:rPr>
          <w:spacing w:val="8"/>
          <w:sz w:val="12"/>
        </w:rPr>
        <w:t xml:space="preserve"> </w:t>
      </w:r>
      <w:r>
        <w:rPr>
          <w:sz w:val="12"/>
        </w:rPr>
        <w:t>gaan over</w:t>
      </w:r>
      <w:r>
        <w:rPr>
          <w:spacing w:val="9"/>
          <w:sz w:val="12"/>
        </w:rPr>
        <w:t xml:space="preserve"> </w:t>
      </w:r>
      <w:r>
        <w:rPr>
          <w:sz w:val="12"/>
        </w:rPr>
        <w:t>naar</w:t>
      </w:r>
      <w:r w:rsidR="00323B75">
        <w:rPr>
          <w:spacing w:val="9"/>
          <w:sz w:val="12"/>
        </w:rPr>
        <w:t xml:space="preserve"> </w:t>
      </w:r>
      <w:r w:rsidR="00323B75" w:rsidRPr="00D26F79">
        <w:rPr>
          <w:sz w:val="12"/>
          <w:szCs w:val="12"/>
        </w:rPr>
        <w:t>B.N.D. Internationale Telersvereniging CV</w:t>
      </w:r>
      <w:r>
        <w:rPr>
          <w:spacing w:val="7"/>
          <w:sz w:val="12"/>
        </w:rPr>
        <w:t xml:space="preserve"> </w:t>
      </w:r>
      <w:r>
        <w:rPr>
          <w:sz w:val="12"/>
        </w:rPr>
        <w:t>op het</w:t>
      </w:r>
      <w:r>
        <w:rPr>
          <w:spacing w:val="8"/>
          <w:sz w:val="12"/>
        </w:rPr>
        <w:t xml:space="preserve"> </w:t>
      </w:r>
      <w:r>
        <w:rPr>
          <w:sz w:val="12"/>
        </w:rPr>
        <w:t>ogenblik dat ze</w:t>
      </w:r>
      <w:r>
        <w:rPr>
          <w:spacing w:val="8"/>
          <w:sz w:val="12"/>
        </w:rPr>
        <w:t xml:space="preserve"> </w:t>
      </w:r>
      <w:r>
        <w:rPr>
          <w:sz w:val="12"/>
        </w:rPr>
        <w:t>op de</w:t>
      </w:r>
      <w:r>
        <w:rPr>
          <w:spacing w:val="8"/>
          <w:sz w:val="12"/>
        </w:rPr>
        <w:t xml:space="preserve"> </w:t>
      </w:r>
      <w:r>
        <w:rPr>
          <w:sz w:val="12"/>
        </w:rPr>
        <w:t>overeengekomen</w:t>
      </w:r>
      <w:r>
        <w:rPr>
          <w:spacing w:val="8"/>
          <w:sz w:val="12"/>
        </w:rPr>
        <w:t xml:space="preserve"> </w:t>
      </w:r>
      <w:r>
        <w:rPr>
          <w:sz w:val="12"/>
        </w:rPr>
        <w:t>plaats</w:t>
      </w:r>
      <w:r>
        <w:rPr>
          <w:spacing w:val="7"/>
          <w:sz w:val="12"/>
        </w:rPr>
        <w:t xml:space="preserve"> </w:t>
      </w:r>
      <w:r>
        <w:rPr>
          <w:sz w:val="12"/>
        </w:rPr>
        <w:t>zijn</w:t>
      </w:r>
      <w:r>
        <w:rPr>
          <w:spacing w:val="8"/>
          <w:sz w:val="12"/>
        </w:rPr>
        <w:t xml:space="preserve"> </w:t>
      </w:r>
      <w:r>
        <w:rPr>
          <w:sz w:val="12"/>
        </w:rPr>
        <w:t>afgeleverd aan</w:t>
      </w:r>
      <w:r>
        <w:rPr>
          <w:spacing w:val="40"/>
          <w:sz w:val="12"/>
        </w:rPr>
        <w:t xml:space="preserve"> </w:t>
      </w:r>
      <w:r w:rsidR="00323B75" w:rsidRPr="00D26F79">
        <w:rPr>
          <w:sz w:val="12"/>
          <w:szCs w:val="12"/>
        </w:rPr>
        <w:t>B.N.D. Internationale Telersvereniging CV</w:t>
      </w:r>
      <w:r w:rsidR="00323B75">
        <w:rPr>
          <w:sz w:val="12"/>
          <w:szCs w:val="12"/>
        </w:rPr>
        <w:t>.</w:t>
      </w:r>
    </w:p>
    <w:p w14:paraId="283C5413" w14:textId="77777777" w:rsidR="00802441" w:rsidRDefault="00802441">
      <w:pPr>
        <w:pStyle w:val="Plattetekst"/>
        <w:spacing w:before="2"/>
        <w:ind w:left="0" w:firstLine="0"/>
      </w:pPr>
    </w:p>
    <w:p w14:paraId="2D7231DF" w14:textId="77777777" w:rsidR="00802441" w:rsidRDefault="009A7A32">
      <w:pPr>
        <w:pStyle w:val="Kop1"/>
        <w:spacing w:line="138" w:lineRule="exact"/>
      </w:pPr>
      <w:r>
        <w:t>Intellectuele</w:t>
      </w:r>
      <w:r>
        <w:rPr>
          <w:spacing w:val="-5"/>
        </w:rPr>
        <w:t xml:space="preserve"> </w:t>
      </w:r>
      <w:r>
        <w:t>en</w:t>
      </w:r>
      <w:r>
        <w:rPr>
          <w:spacing w:val="-2"/>
        </w:rPr>
        <w:t xml:space="preserve"> </w:t>
      </w:r>
      <w:r>
        <w:t>industriële</w:t>
      </w:r>
      <w:r>
        <w:rPr>
          <w:spacing w:val="-2"/>
        </w:rPr>
        <w:t xml:space="preserve"> eigendomsrechten</w:t>
      </w:r>
    </w:p>
    <w:p w14:paraId="10F0111B" w14:textId="3FA16BBE" w:rsidR="00802441" w:rsidRDefault="009A7A32">
      <w:pPr>
        <w:pStyle w:val="Lijstalinea"/>
        <w:numPr>
          <w:ilvl w:val="1"/>
          <w:numId w:val="4"/>
        </w:numPr>
        <w:tabs>
          <w:tab w:val="left" w:pos="709"/>
        </w:tabs>
        <w:spacing w:line="138" w:lineRule="exact"/>
        <w:ind w:left="709" w:right="0" w:hanging="708"/>
        <w:rPr>
          <w:sz w:val="12"/>
        </w:rPr>
      </w:pPr>
      <w:r>
        <w:rPr>
          <w:sz w:val="12"/>
        </w:rPr>
        <w:t>De</w:t>
      </w:r>
      <w:r>
        <w:rPr>
          <w:spacing w:val="-4"/>
          <w:sz w:val="12"/>
        </w:rPr>
        <w:t xml:space="preserve"> </w:t>
      </w:r>
      <w:r>
        <w:rPr>
          <w:sz w:val="12"/>
        </w:rPr>
        <w:t>Leverancier</w:t>
      </w:r>
      <w:r>
        <w:rPr>
          <w:spacing w:val="-1"/>
          <w:sz w:val="12"/>
        </w:rPr>
        <w:t xml:space="preserve"> </w:t>
      </w:r>
      <w:r>
        <w:rPr>
          <w:sz w:val="12"/>
        </w:rPr>
        <w:t>staat in</w:t>
      </w:r>
      <w:r>
        <w:rPr>
          <w:spacing w:val="-1"/>
          <w:sz w:val="12"/>
        </w:rPr>
        <w:t xml:space="preserve"> </w:t>
      </w:r>
      <w:r>
        <w:rPr>
          <w:sz w:val="12"/>
        </w:rPr>
        <w:t>voor</w:t>
      </w:r>
      <w:r>
        <w:rPr>
          <w:spacing w:val="-1"/>
          <w:sz w:val="12"/>
        </w:rPr>
        <w:t xml:space="preserve"> </w:t>
      </w:r>
      <w:r>
        <w:rPr>
          <w:sz w:val="12"/>
        </w:rPr>
        <w:t>het</w:t>
      </w:r>
      <w:r>
        <w:rPr>
          <w:spacing w:val="-3"/>
          <w:sz w:val="12"/>
        </w:rPr>
        <w:t xml:space="preserve"> </w:t>
      </w:r>
      <w:r>
        <w:rPr>
          <w:sz w:val="12"/>
        </w:rPr>
        <w:t>vrije</w:t>
      </w:r>
      <w:r>
        <w:rPr>
          <w:spacing w:val="-4"/>
          <w:sz w:val="12"/>
        </w:rPr>
        <w:t xml:space="preserve"> </w:t>
      </w:r>
      <w:r>
        <w:rPr>
          <w:sz w:val="12"/>
        </w:rPr>
        <w:t>en ongestoorde</w:t>
      </w:r>
      <w:r>
        <w:rPr>
          <w:spacing w:val="-2"/>
          <w:sz w:val="12"/>
        </w:rPr>
        <w:t xml:space="preserve"> </w:t>
      </w:r>
      <w:r>
        <w:rPr>
          <w:sz w:val="12"/>
        </w:rPr>
        <w:t>gebruik</w:t>
      </w:r>
      <w:r>
        <w:rPr>
          <w:spacing w:val="-1"/>
          <w:sz w:val="12"/>
        </w:rPr>
        <w:t xml:space="preserve"> </w:t>
      </w:r>
      <w:r>
        <w:rPr>
          <w:sz w:val="12"/>
        </w:rPr>
        <w:t>door</w:t>
      </w:r>
      <w:r w:rsidR="00323B75">
        <w:rPr>
          <w:sz w:val="12"/>
        </w:rPr>
        <w:t xml:space="preserve"> </w:t>
      </w:r>
      <w:r w:rsidR="00323B75" w:rsidRPr="00D26F79">
        <w:rPr>
          <w:sz w:val="12"/>
          <w:szCs w:val="12"/>
        </w:rPr>
        <w:t>B.N.D. Internationale Telersvereniging CV</w:t>
      </w:r>
      <w:r>
        <w:rPr>
          <w:spacing w:val="-5"/>
          <w:sz w:val="12"/>
        </w:rPr>
        <w:t xml:space="preserve"> </w:t>
      </w:r>
      <w:r>
        <w:rPr>
          <w:sz w:val="12"/>
        </w:rPr>
        <w:t>van de</w:t>
      </w:r>
      <w:r>
        <w:rPr>
          <w:spacing w:val="-2"/>
          <w:sz w:val="12"/>
        </w:rPr>
        <w:t xml:space="preserve"> </w:t>
      </w:r>
      <w:r>
        <w:rPr>
          <w:sz w:val="12"/>
        </w:rPr>
        <w:t>geleverde</w:t>
      </w:r>
      <w:r>
        <w:rPr>
          <w:spacing w:val="-1"/>
          <w:sz w:val="12"/>
        </w:rPr>
        <w:t xml:space="preserve"> </w:t>
      </w:r>
      <w:r>
        <w:rPr>
          <w:spacing w:val="-2"/>
          <w:sz w:val="12"/>
        </w:rPr>
        <w:t>goederen.</w:t>
      </w:r>
    </w:p>
    <w:p w14:paraId="64CCEB29" w14:textId="1F7F928E" w:rsidR="00802441" w:rsidRDefault="009A7A32">
      <w:pPr>
        <w:pStyle w:val="Lijstalinea"/>
        <w:numPr>
          <w:ilvl w:val="1"/>
          <w:numId w:val="4"/>
        </w:numPr>
        <w:tabs>
          <w:tab w:val="left" w:pos="710"/>
        </w:tabs>
        <w:spacing w:before="1"/>
        <w:ind w:right="140"/>
        <w:rPr>
          <w:sz w:val="12"/>
        </w:rPr>
      </w:pPr>
      <w:r>
        <w:rPr>
          <w:sz w:val="12"/>
        </w:rPr>
        <w:t>De</w:t>
      </w:r>
      <w:r>
        <w:rPr>
          <w:spacing w:val="12"/>
          <w:sz w:val="12"/>
        </w:rPr>
        <w:t xml:space="preserve"> </w:t>
      </w:r>
      <w:r>
        <w:rPr>
          <w:sz w:val="12"/>
        </w:rPr>
        <w:t>Leverancier</w:t>
      </w:r>
      <w:r>
        <w:rPr>
          <w:spacing w:val="13"/>
          <w:sz w:val="12"/>
        </w:rPr>
        <w:t xml:space="preserve"> </w:t>
      </w:r>
      <w:r>
        <w:rPr>
          <w:sz w:val="12"/>
        </w:rPr>
        <w:t>vrijwaart</w:t>
      </w:r>
      <w:r>
        <w:rPr>
          <w:spacing w:val="14"/>
          <w:sz w:val="12"/>
        </w:rPr>
        <w:t xml:space="preserve"> </w:t>
      </w:r>
      <w:r w:rsidR="00323B75" w:rsidRPr="00D26F79">
        <w:rPr>
          <w:sz w:val="12"/>
          <w:szCs w:val="12"/>
        </w:rPr>
        <w:t>B.N.D. Internationale Telersvereniging CV</w:t>
      </w:r>
      <w:r>
        <w:rPr>
          <w:spacing w:val="14"/>
          <w:sz w:val="12"/>
        </w:rPr>
        <w:t xml:space="preserve"> </w:t>
      </w:r>
      <w:r>
        <w:rPr>
          <w:sz w:val="12"/>
        </w:rPr>
        <w:t>tegen</w:t>
      </w:r>
      <w:r>
        <w:rPr>
          <w:spacing w:val="13"/>
          <w:sz w:val="12"/>
        </w:rPr>
        <w:t xml:space="preserve"> </w:t>
      </w:r>
      <w:r>
        <w:rPr>
          <w:sz w:val="12"/>
        </w:rPr>
        <w:t>alle</w:t>
      </w:r>
      <w:r>
        <w:rPr>
          <w:spacing w:val="13"/>
          <w:sz w:val="12"/>
        </w:rPr>
        <w:t xml:space="preserve"> </w:t>
      </w:r>
      <w:r>
        <w:rPr>
          <w:sz w:val="12"/>
        </w:rPr>
        <w:t>financiële</w:t>
      </w:r>
      <w:r>
        <w:rPr>
          <w:spacing w:val="13"/>
          <w:sz w:val="12"/>
        </w:rPr>
        <w:t xml:space="preserve"> </w:t>
      </w:r>
      <w:r>
        <w:rPr>
          <w:sz w:val="12"/>
        </w:rPr>
        <w:t>gevolgen</w:t>
      </w:r>
      <w:r>
        <w:rPr>
          <w:spacing w:val="13"/>
          <w:sz w:val="12"/>
        </w:rPr>
        <w:t xml:space="preserve"> </w:t>
      </w:r>
      <w:r>
        <w:rPr>
          <w:sz w:val="12"/>
        </w:rPr>
        <w:t>van</w:t>
      </w:r>
      <w:r>
        <w:rPr>
          <w:spacing w:val="13"/>
          <w:sz w:val="12"/>
        </w:rPr>
        <w:t xml:space="preserve"> </w:t>
      </w:r>
      <w:r>
        <w:rPr>
          <w:sz w:val="12"/>
        </w:rPr>
        <w:t>aanspraken</w:t>
      </w:r>
      <w:r>
        <w:rPr>
          <w:spacing w:val="13"/>
          <w:sz w:val="12"/>
        </w:rPr>
        <w:t xml:space="preserve"> </w:t>
      </w:r>
      <w:r>
        <w:rPr>
          <w:sz w:val="12"/>
        </w:rPr>
        <w:t>van</w:t>
      </w:r>
      <w:r>
        <w:rPr>
          <w:spacing w:val="13"/>
          <w:sz w:val="12"/>
        </w:rPr>
        <w:t xml:space="preserve"> </w:t>
      </w:r>
      <w:r>
        <w:rPr>
          <w:sz w:val="12"/>
        </w:rPr>
        <w:t>derden</w:t>
      </w:r>
      <w:r>
        <w:rPr>
          <w:spacing w:val="13"/>
          <w:sz w:val="12"/>
        </w:rPr>
        <w:t xml:space="preserve"> </w:t>
      </w:r>
      <w:r>
        <w:rPr>
          <w:sz w:val="12"/>
        </w:rPr>
        <w:t>wegens</w:t>
      </w:r>
      <w:r>
        <w:rPr>
          <w:spacing w:val="12"/>
          <w:sz w:val="12"/>
        </w:rPr>
        <w:t xml:space="preserve"> </w:t>
      </w:r>
      <w:r>
        <w:rPr>
          <w:sz w:val="12"/>
        </w:rPr>
        <w:t>inbreuken</w:t>
      </w:r>
      <w:r>
        <w:rPr>
          <w:spacing w:val="13"/>
          <w:sz w:val="12"/>
        </w:rPr>
        <w:t xml:space="preserve"> </w:t>
      </w:r>
      <w:r>
        <w:rPr>
          <w:sz w:val="12"/>
        </w:rPr>
        <w:t>op</w:t>
      </w:r>
      <w:r>
        <w:rPr>
          <w:spacing w:val="13"/>
          <w:sz w:val="12"/>
        </w:rPr>
        <w:t xml:space="preserve"> </w:t>
      </w:r>
      <w:r>
        <w:rPr>
          <w:sz w:val="12"/>
        </w:rPr>
        <w:t>intellectuele</w:t>
      </w:r>
      <w:r>
        <w:rPr>
          <w:spacing w:val="13"/>
          <w:sz w:val="12"/>
        </w:rPr>
        <w:t xml:space="preserve"> </w:t>
      </w:r>
      <w:r>
        <w:rPr>
          <w:sz w:val="12"/>
        </w:rPr>
        <w:t>en</w:t>
      </w:r>
      <w:r>
        <w:rPr>
          <w:spacing w:val="13"/>
          <w:sz w:val="12"/>
        </w:rPr>
        <w:t xml:space="preserve"> </w:t>
      </w:r>
      <w:r>
        <w:rPr>
          <w:sz w:val="12"/>
        </w:rPr>
        <w:t>industriële</w:t>
      </w:r>
      <w:r>
        <w:rPr>
          <w:spacing w:val="13"/>
          <w:sz w:val="12"/>
        </w:rPr>
        <w:t xml:space="preserve"> </w:t>
      </w:r>
      <w:r>
        <w:rPr>
          <w:sz w:val="12"/>
        </w:rPr>
        <w:t>eigendomsrechten</w:t>
      </w:r>
      <w:r>
        <w:rPr>
          <w:spacing w:val="40"/>
          <w:sz w:val="12"/>
        </w:rPr>
        <w:t xml:space="preserve"> </w:t>
      </w:r>
      <w:r>
        <w:rPr>
          <w:sz w:val="12"/>
        </w:rPr>
        <w:t>inclusief de kosten van gerechtelijke of buitengerechtelijke procedures waarin (al dan niet terecht) een inbreuk op voornoemde rechten wordt gepretendeerd.</w:t>
      </w:r>
    </w:p>
    <w:p w14:paraId="24666022" w14:textId="77777777" w:rsidR="00802441" w:rsidRDefault="009A7A32">
      <w:pPr>
        <w:pStyle w:val="Kop1"/>
        <w:spacing w:line="137" w:lineRule="exact"/>
      </w:pPr>
      <w:r>
        <w:rPr>
          <w:spacing w:val="-2"/>
        </w:rPr>
        <w:t>Aansprakelijkheid</w:t>
      </w:r>
    </w:p>
    <w:p w14:paraId="0682C2D6" w14:textId="45A79E0B" w:rsidR="00802441" w:rsidRDefault="009A7A32">
      <w:pPr>
        <w:pStyle w:val="Lijstalinea"/>
        <w:numPr>
          <w:ilvl w:val="1"/>
          <w:numId w:val="3"/>
        </w:numPr>
        <w:tabs>
          <w:tab w:val="left" w:pos="710"/>
        </w:tabs>
        <w:ind w:right="136"/>
        <w:rPr>
          <w:sz w:val="12"/>
        </w:rPr>
      </w:pPr>
      <w:r>
        <w:rPr>
          <w:sz w:val="12"/>
        </w:rPr>
        <w:t xml:space="preserve">De Leverancier zal </w:t>
      </w:r>
      <w:r w:rsidR="00323B75" w:rsidRPr="00D26F79">
        <w:rPr>
          <w:sz w:val="12"/>
          <w:szCs w:val="12"/>
        </w:rPr>
        <w:t>B.N.D. Internationale Telersvereniging CV</w:t>
      </w:r>
      <w:r>
        <w:rPr>
          <w:sz w:val="12"/>
        </w:rPr>
        <w:t xml:space="preserve"> volledig schadeloos stellen voor alle schade (met inbegrip van de gerechtelijke en buitengerechtelijke procedurekosten) die ontstaat uit,</w:t>
      </w:r>
      <w:r>
        <w:rPr>
          <w:spacing w:val="40"/>
          <w:sz w:val="12"/>
        </w:rPr>
        <w:t xml:space="preserve"> </w:t>
      </w:r>
      <w:r>
        <w:rPr>
          <w:sz w:val="12"/>
        </w:rPr>
        <w:t>een gevolg is van of in verband staat met de uitvoering van de verplichtingen die voortvloeien uit de overeenkomst.</w:t>
      </w:r>
    </w:p>
    <w:p w14:paraId="00E5F6C4" w14:textId="5BAD0893" w:rsidR="00802441" w:rsidRDefault="009A7A32" w:rsidP="00AC72A4">
      <w:pPr>
        <w:pStyle w:val="Plattetekst"/>
        <w:ind w:firstLine="0"/>
      </w:pPr>
      <w:r>
        <w:t xml:space="preserve">De Leverancier verbindt zich ertoe op eerste verzoek van </w:t>
      </w:r>
      <w:r w:rsidR="00323B75" w:rsidRPr="00D26F79">
        <w:t>B.N.D. Internationale Telersvereniging CV</w:t>
      </w:r>
      <w:r>
        <w:t xml:space="preserve"> onmiddellijk en vrijwillig tussen te komen in</w:t>
      </w:r>
      <w:r>
        <w:rPr>
          <w:spacing w:val="-1"/>
        </w:rPr>
        <w:t xml:space="preserve"> </w:t>
      </w:r>
      <w:r>
        <w:t>iedere gerechtelijke en buitengerechtelijke procedure</w:t>
      </w:r>
      <w:r>
        <w:rPr>
          <w:spacing w:val="40"/>
        </w:rPr>
        <w:t xml:space="preserve"> </w:t>
      </w:r>
      <w:r>
        <w:t xml:space="preserve">waarin </w:t>
      </w:r>
      <w:r w:rsidR="00323B75" w:rsidRPr="00D26F79">
        <w:t>B.N.D. Internationale Telersvereniging CV</w:t>
      </w:r>
      <w:r>
        <w:t xml:space="preserve"> op eender welke wijze betrokken is met betrekking tot deze overeenkomst, en dit op kosten van de Leverancier.</w:t>
      </w:r>
    </w:p>
    <w:p w14:paraId="113864FE" w14:textId="73F6CDE7" w:rsidR="00802441" w:rsidRDefault="009A7A32">
      <w:pPr>
        <w:pStyle w:val="Lijstalinea"/>
        <w:numPr>
          <w:ilvl w:val="1"/>
          <w:numId w:val="3"/>
        </w:numPr>
        <w:tabs>
          <w:tab w:val="left" w:pos="710"/>
        </w:tabs>
        <w:spacing w:before="1"/>
        <w:ind w:right="137"/>
        <w:jc w:val="both"/>
        <w:rPr>
          <w:sz w:val="12"/>
        </w:rPr>
      </w:pPr>
      <w:r>
        <w:rPr>
          <w:sz w:val="12"/>
        </w:rPr>
        <w:t>De</w:t>
      </w:r>
      <w:r>
        <w:rPr>
          <w:spacing w:val="-2"/>
          <w:sz w:val="12"/>
        </w:rPr>
        <w:t xml:space="preserve"> </w:t>
      </w:r>
      <w:r>
        <w:rPr>
          <w:sz w:val="12"/>
        </w:rPr>
        <w:t>Leverancier</w:t>
      </w:r>
      <w:r>
        <w:rPr>
          <w:spacing w:val="-1"/>
          <w:sz w:val="12"/>
        </w:rPr>
        <w:t xml:space="preserve"> </w:t>
      </w:r>
      <w:r>
        <w:rPr>
          <w:sz w:val="12"/>
        </w:rPr>
        <w:t xml:space="preserve">vrijwaart </w:t>
      </w:r>
      <w:r w:rsidR="00323B75" w:rsidRPr="00D26F79">
        <w:rPr>
          <w:sz w:val="12"/>
          <w:szCs w:val="12"/>
        </w:rPr>
        <w:t>B.N.D. Internationale Telersvereniging CV</w:t>
      </w:r>
      <w:r>
        <w:rPr>
          <w:sz w:val="12"/>
        </w:rPr>
        <w:t xml:space="preserve"> tevens</w:t>
      </w:r>
      <w:r>
        <w:rPr>
          <w:spacing w:val="-2"/>
          <w:sz w:val="12"/>
        </w:rPr>
        <w:t xml:space="preserve"> </w:t>
      </w:r>
      <w:r>
        <w:rPr>
          <w:sz w:val="12"/>
        </w:rPr>
        <w:t>tegen</w:t>
      </w:r>
      <w:r>
        <w:rPr>
          <w:spacing w:val="-1"/>
          <w:sz w:val="12"/>
        </w:rPr>
        <w:t xml:space="preserve"> </w:t>
      </w:r>
      <w:r>
        <w:rPr>
          <w:sz w:val="12"/>
        </w:rPr>
        <w:t>alle</w:t>
      </w:r>
      <w:r>
        <w:rPr>
          <w:spacing w:val="-2"/>
          <w:sz w:val="12"/>
        </w:rPr>
        <w:t xml:space="preserve"> </w:t>
      </w:r>
      <w:r>
        <w:rPr>
          <w:sz w:val="12"/>
        </w:rPr>
        <w:t>financiële</w:t>
      </w:r>
      <w:r>
        <w:rPr>
          <w:spacing w:val="-2"/>
          <w:sz w:val="12"/>
        </w:rPr>
        <w:t xml:space="preserve"> </w:t>
      </w:r>
      <w:r>
        <w:rPr>
          <w:sz w:val="12"/>
        </w:rPr>
        <w:t>gevolgen,</w:t>
      </w:r>
      <w:r>
        <w:rPr>
          <w:spacing w:val="-1"/>
          <w:sz w:val="12"/>
        </w:rPr>
        <w:t xml:space="preserve"> </w:t>
      </w:r>
      <w:r>
        <w:rPr>
          <w:sz w:val="12"/>
        </w:rPr>
        <w:t>in</w:t>
      </w:r>
      <w:r>
        <w:rPr>
          <w:spacing w:val="-3"/>
          <w:sz w:val="12"/>
        </w:rPr>
        <w:t xml:space="preserve"> </w:t>
      </w:r>
      <w:r>
        <w:rPr>
          <w:sz w:val="12"/>
        </w:rPr>
        <w:t>de</w:t>
      </w:r>
      <w:r>
        <w:rPr>
          <w:spacing w:val="-2"/>
          <w:sz w:val="12"/>
        </w:rPr>
        <w:t xml:space="preserve"> </w:t>
      </w:r>
      <w:r>
        <w:rPr>
          <w:sz w:val="12"/>
        </w:rPr>
        <w:t>meest</w:t>
      </w:r>
      <w:r>
        <w:rPr>
          <w:spacing w:val="-1"/>
          <w:sz w:val="12"/>
        </w:rPr>
        <w:t xml:space="preserve"> </w:t>
      </w:r>
      <w:r>
        <w:rPr>
          <w:sz w:val="12"/>
        </w:rPr>
        <w:t>ruime</w:t>
      </w:r>
      <w:r>
        <w:rPr>
          <w:spacing w:val="-2"/>
          <w:sz w:val="12"/>
        </w:rPr>
        <w:t xml:space="preserve"> </w:t>
      </w:r>
      <w:r>
        <w:rPr>
          <w:sz w:val="12"/>
        </w:rPr>
        <w:t>zin</w:t>
      </w:r>
      <w:r>
        <w:rPr>
          <w:spacing w:val="-1"/>
          <w:sz w:val="12"/>
        </w:rPr>
        <w:t xml:space="preserve"> </w:t>
      </w:r>
      <w:r>
        <w:rPr>
          <w:sz w:val="12"/>
        </w:rPr>
        <w:t>van</w:t>
      </w:r>
      <w:r>
        <w:rPr>
          <w:spacing w:val="-1"/>
          <w:sz w:val="12"/>
        </w:rPr>
        <w:t xml:space="preserve"> </w:t>
      </w:r>
      <w:r>
        <w:rPr>
          <w:sz w:val="12"/>
        </w:rPr>
        <w:t>het</w:t>
      </w:r>
      <w:r>
        <w:rPr>
          <w:spacing w:val="-1"/>
          <w:sz w:val="12"/>
        </w:rPr>
        <w:t xml:space="preserve"> </w:t>
      </w:r>
      <w:r>
        <w:rPr>
          <w:sz w:val="12"/>
        </w:rPr>
        <w:t>woord,</w:t>
      </w:r>
      <w:r>
        <w:rPr>
          <w:spacing w:val="-3"/>
          <w:sz w:val="12"/>
        </w:rPr>
        <w:t xml:space="preserve"> </w:t>
      </w:r>
      <w:r>
        <w:rPr>
          <w:sz w:val="12"/>
        </w:rPr>
        <w:t>van</w:t>
      </w:r>
      <w:r>
        <w:rPr>
          <w:spacing w:val="-1"/>
          <w:sz w:val="12"/>
        </w:rPr>
        <w:t xml:space="preserve"> </w:t>
      </w:r>
      <w:r>
        <w:rPr>
          <w:sz w:val="12"/>
        </w:rPr>
        <w:t>aanspraken</w:t>
      </w:r>
      <w:r>
        <w:rPr>
          <w:spacing w:val="-1"/>
          <w:sz w:val="12"/>
        </w:rPr>
        <w:t xml:space="preserve"> </w:t>
      </w:r>
      <w:r>
        <w:rPr>
          <w:sz w:val="12"/>
        </w:rPr>
        <w:t>van</w:t>
      </w:r>
      <w:r>
        <w:rPr>
          <w:spacing w:val="-1"/>
          <w:sz w:val="12"/>
        </w:rPr>
        <w:t xml:space="preserve"> </w:t>
      </w:r>
      <w:r>
        <w:rPr>
          <w:sz w:val="12"/>
        </w:rPr>
        <w:t>derden</w:t>
      </w:r>
      <w:r>
        <w:rPr>
          <w:spacing w:val="-1"/>
          <w:sz w:val="12"/>
        </w:rPr>
        <w:t xml:space="preserve"> </w:t>
      </w:r>
      <w:r>
        <w:rPr>
          <w:sz w:val="12"/>
        </w:rPr>
        <w:t>in</w:t>
      </w:r>
      <w:r>
        <w:rPr>
          <w:spacing w:val="-1"/>
          <w:sz w:val="12"/>
        </w:rPr>
        <w:t xml:space="preserve"> </w:t>
      </w:r>
      <w:r>
        <w:rPr>
          <w:sz w:val="12"/>
        </w:rPr>
        <w:t>enig verband</w:t>
      </w:r>
      <w:r>
        <w:rPr>
          <w:spacing w:val="-1"/>
          <w:sz w:val="12"/>
        </w:rPr>
        <w:t xml:space="preserve"> </w:t>
      </w:r>
      <w:r>
        <w:rPr>
          <w:sz w:val="12"/>
        </w:rPr>
        <w:t>staande</w:t>
      </w:r>
      <w:r>
        <w:rPr>
          <w:spacing w:val="-2"/>
          <w:sz w:val="12"/>
        </w:rPr>
        <w:t xml:space="preserve"> </w:t>
      </w:r>
      <w:r>
        <w:rPr>
          <w:sz w:val="12"/>
        </w:rPr>
        <w:t>met</w:t>
      </w:r>
      <w:r>
        <w:rPr>
          <w:spacing w:val="40"/>
          <w:sz w:val="12"/>
        </w:rPr>
        <w:t xml:space="preserve"> </w:t>
      </w:r>
      <w:r>
        <w:rPr>
          <w:sz w:val="12"/>
        </w:rPr>
        <w:t>de uitvoering van de verplichtingen van de Leverancier die voortvloeien uit de overeenkomst.</w:t>
      </w:r>
    </w:p>
    <w:p w14:paraId="1D1E9C66" w14:textId="668DA0B0" w:rsidR="00AC72A4" w:rsidRDefault="00AC72A4">
      <w:pPr>
        <w:pStyle w:val="Lijstalinea"/>
        <w:numPr>
          <w:ilvl w:val="1"/>
          <w:numId w:val="3"/>
        </w:numPr>
        <w:tabs>
          <w:tab w:val="left" w:pos="710"/>
        </w:tabs>
        <w:spacing w:before="1"/>
        <w:ind w:right="137"/>
        <w:jc w:val="both"/>
        <w:rPr>
          <w:sz w:val="12"/>
        </w:rPr>
      </w:pPr>
      <w:r w:rsidRPr="00AC72A4">
        <w:rPr>
          <w:sz w:val="12"/>
        </w:rPr>
        <w:t xml:space="preserve">Voor zover maximaal is toegestaan onder het toepasselijk recht, stemt de Leverancier ermee in, en aanvaardt hij, om de werknemers, directeuren, aannemers, agenten, adviseurs, vertegenwoordigers en consultants van </w:t>
      </w:r>
      <w:r w:rsidR="00323B75" w:rsidRPr="00D26F79">
        <w:rPr>
          <w:sz w:val="12"/>
          <w:szCs w:val="12"/>
        </w:rPr>
        <w:t>B.N.D. Internationale Telersvereniging CV</w:t>
      </w:r>
      <w:r>
        <w:rPr>
          <w:sz w:val="12"/>
        </w:rPr>
        <w:t xml:space="preserve"> </w:t>
      </w:r>
      <w:r w:rsidRPr="00AC72A4">
        <w:rPr>
          <w:sz w:val="12"/>
        </w:rPr>
        <w:t>niet persoonlijk aansprakelijk te stellen voor of in verband met het contract. Elke (</w:t>
      </w:r>
      <w:proofErr w:type="spellStart"/>
      <w:r w:rsidRPr="00AC72A4">
        <w:rPr>
          <w:sz w:val="12"/>
        </w:rPr>
        <w:t>aansprakelijkheids</w:t>
      </w:r>
      <w:proofErr w:type="spellEnd"/>
      <w:r w:rsidRPr="00AC72A4">
        <w:rPr>
          <w:sz w:val="12"/>
        </w:rPr>
        <w:t xml:space="preserve">)vordering voor of in verband met het contract (met inbegrip van buitencontractuele aansprakelijkheidsvorderingen) zal door de Leverancier uitsluitend tegen </w:t>
      </w:r>
      <w:r w:rsidR="00323B75" w:rsidRPr="00D26F79">
        <w:rPr>
          <w:sz w:val="12"/>
          <w:szCs w:val="12"/>
        </w:rPr>
        <w:t>B.N.D. Internationale Telersvereniging CV</w:t>
      </w:r>
      <w:r>
        <w:rPr>
          <w:sz w:val="12"/>
        </w:rPr>
        <w:t xml:space="preserve"> </w:t>
      </w:r>
      <w:r w:rsidRPr="00AC72A4">
        <w:rPr>
          <w:sz w:val="12"/>
        </w:rPr>
        <w:t>worden ingesteld, behalve in geval van fraude, opzettelijk wangedrag of een fout die het leven of de fysieke integriteit van een individu in gevaar brengt.</w:t>
      </w:r>
    </w:p>
    <w:p w14:paraId="3B87290F" w14:textId="4EA19FC4" w:rsidR="00802441" w:rsidRDefault="009A7A32">
      <w:pPr>
        <w:pStyle w:val="Lijstalinea"/>
        <w:numPr>
          <w:ilvl w:val="1"/>
          <w:numId w:val="3"/>
        </w:numPr>
        <w:tabs>
          <w:tab w:val="left" w:pos="710"/>
        </w:tabs>
        <w:jc w:val="both"/>
        <w:rPr>
          <w:sz w:val="12"/>
        </w:rPr>
      </w:pPr>
      <w:r>
        <w:rPr>
          <w:sz w:val="12"/>
        </w:rPr>
        <w:t>De Leverancier zal zorg dragen voor het afsluiten van een verzekering ter dekking van de risico’s die verband houden met de overeenkomst. Bij het afsluiten van een verzekering zal de</w:t>
      </w:r>
      <w:r>
        <w:rPr>
          <w:spacing w:val="40"/>
          <w:sz w:val="12"/>
        </w:rPr>
        <w:t xml:space="preserve"> </w:t>
      </w:r>
      <w:r>
        <w:rPr>
          <w:sz w:val="12"/>
        </w:rPr>
        <w:t>Leverancier er zorg voor dragen een voldoende hoog bedrag van dekking te bedingen rekening houdend met de activiteiten van</w:t>
      </w:r>
      <w:r>
        <w:rPr>
          <w:spacing w:val="14"/>
          <w:sz w:val="12"/>
        </w:rPr>
        <w:t xml:space="preserve"> </w:t>
      </w:r>
      <w:r w:rsidR="00323B75" w:rsidRPr="00D26F79">
        <w:rPr>
          <w:sz w:val="12"/>
          <w:szCs w:val="12"/>
        </w:rPr>
        <w:t>B.N.D. Internationale Telersvereniging CV</w:t>
      </w:r>
      <w:r>
        <w:rPr>
          <w:sz w:val="12"/>
        </w:rPr>
        <w:t>. De Leverancier heeft de</w:t>
      </w:r>
      <w:r>
        <w:rPr>
          <w:spacing w:val="40"/>
          <w:sz w:val="12"/>
        </w:rPr>
        <w:t xml:space="preserve"> </w:t>
      </w:r>
      <w:r>
        <w:rPr>
          <w:sz w:val="12"/>
        </w:rPr>
        <w:t xml:space="preserve">plicht op eerste verzoek van </w:t>
      </w:r>
      <w:r w:rsidR="00323B75" w:rsidRPr="00D26F79">
        <w:rPr>
          <w:sz w:val="12"/>
          <w:szCs w:val="12"/>
        </w:rPr>
        <w:t>B.N.D. Internationale Telersvereniging CV</w:t>
      </w:r>
      <w:r>
        <w:rPr>
          <w:sz w:val="12"/>
        </w:rPr>
        <w:t xml:space="preserve"> inzage te geven in de daartoe strekkende polis en </w:t>
      </w:r>
      <w:r w:rsidR="00323B75" w:rsidRPr="00D26F79">
        <w:rPr>
          <w:sz w:val="12"/>
          <w:szCs w:val="12"/>
        </w:rPr>
        <w:t>B.N.D. Internationale Telersvereniging CV</w:t>
      </w:r>
      <w:r>
        <w:rPr>
          <w:sz w:val="12"/>
        </w:rPr>
        <w:t xml:space="preserve"> tevens het bewijs van de betaling van de</w:t>
      </w:r>
      <w:r>
        <w:rPr>
          <w:spacing w:val="40"/>
          <w:sz w:val="12"/>
        </w:rPr>
        <w:t xml:space="preserve"> </w:t>
      </w:r>
      <w:r>
        <w:rPr>
          <w:sz w:val="12"/>
        </w:rPr>
        <w:t>premie en het attest van dekking mee te delen.</w:t>
      </w:r>
    </w:p>
    <w:p w14:paraId="4B3F000C" w14:textId="77777777" w:rsidR="00802441" w:rsidRDefault="009A7A32">
      <w:pPr>
        <w:pStyle w:val="Kop1"/>
        <w:spacing w:before="136"/>
      </w:pPr>
      <w:r>
        <w:rPr>
          <w:spacing w:val="-2"/>
        </w:rPr>
        <w:t>Arbeidsongevallen</w:t>
      </w:r>
    </w:p>
    <w:p w14:paraId="4AF1BB8D" w14:textId="4EA690CC" w:rsidR="00802441" w:rsidRDefault="009A7A32">
      <w:pPr>
        <w:pStyle w:val="Plattetekst"/>
        <w:tabs>
          <w:tab w:val="left" w:pos="709"/>
        </w:tabs>
        <w:spacing w:before="2"/>
        <w:ind w:right="135"/>
        <w:jc w:val="both"/>
      </w:pPr>
      <w:r>
        <w:rPr>
          <w:spacing w:val="-4"/>
        </w:rPr>
        <w:t>14.1</w:t>
      </w:r>
      <w:r>
        <w:tab/>
        <w:t>De</w:t>
      </w:r>
      <w:r>
        <w:rPr>
          <w:spacing w:val="-2"/>
        </w:rPr>
        <w:t xml:space="preserve"> </w:t>
      </w:r>
      <w:r>
        <w:t>Leverancier</w:t>
      </w:r>
      <w:r>
        <w:rPr>
          <w:spacing w:val="-1"/>
        </w:rPr>
        <w:t xml:space="preserve"> </w:t>
      </w:r>
      <w:r>
        <w:t>verbindt</w:t>
      </w:r>
      <w:r>
        <w:rPr>
          <w:spacing w:val="-1"/>
        </w:rPr>
        <w:t xml:space="preserve"> </w:t>
      </w:r>
      <w:r>
        <w:t>zich</w:t>
      </w:r>
      <w:r>
        <w:rPr>
          <w:spacing w:val="-2"/>
        </w:rPr>
        <w:t xml:space="preserve"> </w:t>
      </w:r>
      <w:r>
        <w:t>ertoe bij</w:t>
      </w:r>
      <w:r>
        <w:rPr>
          <w:spacing w:val="-3"/>
        </w:rPr>
        <w:t xml:space="preserve"> </w:t>
      </w:r>
      <w:r>
        <w:t>de</w:t>
      </w:r>
      <w:r>
        <w:rPr>
          <w:spacing w:val="-2"/>
        </w:rPr>
        <w:t xml:space="preserve"> </w:t>
      </w:r>
      <w:r>
        <w:t>levering</w:t>
      </w:r>
      <w:r>
        <w:rPr>
          <w:spacing w:val="-3"/>
        </w:rPr>
        <w:t xml:space="preserve"> </w:t>
      </w:r>
      <w:r>
        <w:t>van</w:t>
      </w:r>
      <w:r>
        <w:rPr>
          <w:spacing w:val="-1"/>
        </w:rPr>
        <w:t xml:space="preserve"> </w:t>
      </w:r>
      <w:r>
        <w:t>de</w:t>
      </w:r>
      <w:r>
        <w:rPr>
          <w:spacing w:val="-2"/>
        </w:rPr>
        <w:t xml:space="preserve"> </w:t>
      </w:r>
      <w:r>
        <w:t>goederen</w:t>
      </w:r>
      <w:r>
        <w:rPr>
          <w:spacing w:val="-1"/>
        </w:rPr>
        <w:t xml:space="preserve"> </w:t>
      </w:r>
      <w:r>
        <w:t>de</w:t>
      </w:r>
      <w:r>
        <w:rPr>
          <w:spacing w:val="-2"/>
        </w:rPr>
        <w:t xml:space="preserve"> </w:t>
      </w:r>
      <w:r>
        <w:t>verplichtingen</w:t>
      </w:r>
      <w:r>
        <w:rPr>
          <w:spacing w:val="-1"/>
        </w:rPr>
        <w:t xml:space="preserve"> </w:t>
      </w:r>
      <w:r>
        <w:t>na</w:t>
      </w:r>
      <w:r>
        <w:rPr>
          <w:spacing w:val="-4"/>
        </w:rPr>
        <w:t xml:space="preserve"> </w:t>
      </w:r>
      <w:r>
        <w:t>te</w:t>
      </w:r>
      <w:r>
        <w:rPr>
          <w:spacing w:val="-2"/>
        </w:rPr>
        <w:t xml:space="preserve"> </w:t>
      </w:r>
      <w:r>
        <w:t>leven</w:t>
      </w:r>
      <w:r>
        <w:rPr>
          <w:spacing w:val="-1"/>
        </w:rPr>
        <w:t xml:space="preserve"> </w:t>
      </w:r>
      <w:r>
        <w:t>die</w:t>
      </w:r>
      <w:r>
        <w:rPr>
          <w:spacing w:val="-4"/>
        </w:rPr>
        <w:t xml:space="preserve"> </w:t>
      </w:r>
      <w:r>
        <w:t>van</w:t>
      </w:r>
      <w:r>
        <w:rPr>
          <w:spacing w:val="-1"/>
        </w:rPr>
        <w:t xml:space="preserve"> </w:t>
      </w:r>
      <w:r>
        <w:t>toepassing</w:t>
      </w:r>
      <w:r>
        <w:rPr>
          <w:spacing w:val="-1"/>
        </w:rPr>
        <w:t xml:space="preserve"> </w:t>
      </w:r>
      <w:r>
        <w:t>zijn</w:t>
      </w:r>
      <w:r>
        <w:rPr>
          <w:spacing w:val="-1"/>
        </w:rPr>
        <w:t xml:space="preserve"> </w:t>
      </w:r>
      <w:r>
        <w:t xml:space="preserve">bij </w:t>
      </w:r>
      <w:r w:rsidR="00323B75" w:rsidRPr="00D26F79">
        <w:t>B.N.D. Internationale Telersvereniging CV</w:t>
      </w:r>
      <w:r>
        <w:t xml:space="preserve"> in</w:t>
      </w:r>
      <w:r>
        <w:rPr>
          <w:spacing w:val="-1"/>
        </w:rPr>
        <w:t xml:space="preserve"> </w:t>
      </w:r>
      <w:r>
        <w:t>verband</w:t>
      </w:r>
      <w:r>
        <w:rPr>
          <w:spacing w:val="-4"/>
        </w:rPr>
        <w:t xml:space="preserve"> </w:t>
      </w:r>
      <w:r>
        <w:t>met</w:t>
      </w:r>
      <w:r>
        <w:rPr>
          <w:spacing w:val="-1"/>
        </w:rPr>
        <w:t xml:space="preserve"> </w:t>
      </w:r>
      <w:r>
        <w:t>het</w:t>
      </w:r>
      <w:r>
        <w:rPr>
          <w:spacing w:val="-1"/>
        </w:rPr>
        <w:t xml:space="preserve"> </w:t>
      </w:r>
      <w:r>
        <w:t>welzijn</w:t>
      </w:r>
      <w:r>
        <w:rPr>
          <w:spacing w:val="-1"/>
        </w:rPr>
        <w:t xml:space="preserve"> </w:t>
      </w:r>
      <w:r>
        <w:t>van</w:t>
      </w:r>
      <w:r>
        <w:rPr>
          <w:spacing w:val="-4"/>
        </w:rPr>
        <w:t xml:space="preserve"> </w:t>
      </w:r>
      <w:r>
        <w:t>de</w:t>
      </w:r>
      <w:r>
        <w:rPr>
          <w:spacing w:val="40"/>
        </w:rPr>
        <w:t xml:space="preserve"> </w:t>
      </w:r>
      <w:r>
        <w:t xml:space="preserve">werknemers bij de uitvoering van hun werk. Deze verplichtingen zijn opgenomen in de 'Veiligheids- en Gedragsregels voor </w:t>
      </w:r>
      <w:proofErr w:type="spellStart"/>
      <w:r>
        <w:t>Contractors</w:t>
      </w:r>
      <w:proofErr w:type="spellEnd"/>
      <w:r>
        <w:t>' die integraal deel uitmaken van deze overeenkomst.</w:t>
      </w:r>
      <w:r>
        <w:rPr>
          <w:spacing w:val="40"/>
        </w:rPr>
        <w:t xml:space="preserve"> </w:t>
      </w:r>
      <w:r>
        <w:t xml:space="preserve">De volledige tekst van deze 'Veiligheids- en Gedragsregels voor </w:t>
      </w:r>
      <w:proofErr w:type="spellStart"/>
      <w:r>
        <w:t>Contractors</w:t>
      </w:r>
      <w:proofErr w:type="spellEnd"/>
      <w:r>
        <w:t>' wordt</w:t>
      </w:r>
      <w:r>
        <w:rPr>
          <w:spacing w:val="-1"/>
        </w:rPr>
        <w:t xml:space="preserve"> </w:t>
      </w:r>
      <w:r>
        <w:t>op schriftelijk</w:t>
      </w:r>
      <w:r>
        <w:rPr>
          <w:spacing w:val="-1"/>
        </w:rPr>
        <w:t xml:space="preserve"> </w:t>
      </w:r>
      <w:r>
        <w:t xml:space="preserve">verzoek van de Leverancier aan hem meegedeeld door </w:t>
      </w:r>
      <w:r w:rsidR="00323B75" w:rsidRPr="00D26F79">
        <w:t>B.N.D. Internationale Telersvereniging CV</w:t>
      </w:r>
      <w:r>
        <w:t>.</w:t>
      </w:r>
    </w:p>
    <w:p w14:paraId="36B4FF58" w14:textId="27AD426F" w:rsidR="00802441" w:rsidRDefault="009A7A32" w:rsidP="00AC72A4">
      <w:pPr>
        <w:pStyle w:val="Plattetekst"/>
        <w:tabs>
          <w:tab w:val="left" w:pos="709"/>
        </w:tabs>
        <w:ind w:right="137"/>
        <w:jc w:val="both"/>
      </w:pPr>
      <w:r>
        <w:rPr>
          <w:spacing w:val="-2"/>
        </w:rPr>
        <w:t>14.2.</w:t>
      </w:r>
      <w:r>
        <w:tab/>
        <w:t xml:space="preserve">Indien de Leverancier zijn verplichtingen vermeld in art. 14.1 van deze overeenkomst niet of gebrekkig naleeft kan </w:t>
      </w:r>
      <w:r w:rsidR="00323B75" w:rsidRPr="00D26F79">
        <w:t>B.N.D. Internationale Telersvereniging CV</w:t>
      </w:r>
      <w:r>
        <w:t xml:space="preserve"> zonder voorafgaande ingebrekestelling,</w:t>
      </w:r>
      <w:r>
        <w:rPr>
          <w:spacing w:val="40"/>
        </w:rPr>
        <w:t xml:space="preserve"> </w:t>
      </w:r>
      <w:r>
        <w:t>zelf de nodige maatregelen nemen op kosten van de Leverancier.</w:t>
      </w:r>
    </w:p>
    <w:p w14:paraId="58B494C1" w14:textId="77777777" w:rsidR="00802441" w:rsidRDefault="009A7A32" w:rsidP="00AC72A4">
      <w:pPr>
        <w:pStyle w:val="Lijstalinea"/>
        <w:numPr>
          <w:ilvl w:val="1"/>
          <w:numId w:val="2"/>
        </w:numPr>
        <w:tabs>
          <w:tab w:val="left" w:pos="710"/>
        </w:tabs>
        <w:ind w:right="140"/>
        <w:jc w:val="both"/>
        <w:rPr>
          <w:sz w:val="12"/>
        </w:rPr>
      </w:pPr>
      <w:r>
        <w:rPr>
          <w:sz w:val="12"/>
        </w:rPr>
        <w:t>Het onderzoek van ieder ernstig arbeidsongeval in de zin art. 94 ter van de Wet van 4 augustus 1996 betreffende het welzijn van de werknemers bij de uitvoering van hun werk, gebeurt</w:t>
      </w:r>
      <w:r>
        <w:rPr>
          <w:spacing w:val="40"/>
          <w:sz w:val="12"/>
        </w:rPr>
        <w:t xml:space="preserve"> </w:t>
      </w:r>
      <w:r>
        <w:rPr>
          <w:sz w:val="12"/>
        </w:rPr>
        <w:t xml:space="preserve">volgens de bepalingen die opgenomen zijn in voornoemde ''Veiligheids- en Gedragsregels voor </w:t>
      </w:r>
      <w:proofErr w:type="spellStart"/>
      <w:r>
        <w:rPr>
          <w:sz w:val="12"/>
        </w:rPr>
        <w:t>Contractors</w:t>
      </w:r>
      <w:proofErr w:type="spellEnd"/>
      <w:r>
        <w:rPr>
          <w:sz w:val="12"/>
        </w:rPr>
        <w:t>'</w:t>
      </w:r>
    </w:p>
    <w:p w14:paraId="3231AECD" w14:textId="77777777" w:rsidR="00AC72A4" w:rsidRDefault="00AC72A4" w:rsidP="00AC72A4">
      <w:pPr>
        <w:tabs>
          <w:tab w:val="left" w:pos="710"/>
        </w:tabs>
        <w:ind w:left="710" w:right="202"/>
        <w:jc w:val="both"/>
        <w:rPr>
          <w:sz w:val="12"/>
        </w:rPr>
      </w:pPr>
    </w:p>
    <w:p w14:paraId="570E9F3F" w14:textId="7298C165" w:rsidR="00802441" w:rsidRPr="00AC72A4" w:rsidRDefault="00AC72A4" w:rsidP="00AC72A4">
      <w:pPr>
        <w:pStyle w:val="Lijstalinea"/>
        <w:numPr>
          <w:ilvl w:val="1"/>
          <w:numId w:val="2"/>
        </w:numPr>
        <w:tabs>
          <w:tab w:val="left" w:pos="710"/>
        </w:tabs>
        <w:ind w:right="202"/>
        <w:jc w:val="both"/>
        <w:rPr>
          <w:sz w:val="12"/>
        </w:rPr>
      </w:pPr>
      <w:r w:rsidRPr="00AC72A4">
        <w:rPr>
          <w:sz w:val="12"/>
        </w:rPr>
        <w:t>W</w:t>
      </w:r>
      <w:r w:rsidR="009A7A32" w:rsidRPr="00AC72A4">
        <w:rPr>
          <w:sz w:val="12"/>
        </w:rPr>
        <w:t xml:space="preserve">anneer een ernstig arbeidsongeval plaats vindt in de zin van art. 94ter van de Wet van 4 augustus 1996 betreffende het welzijn van de werknemers bij de uitvoering van hun werk, wordt het ongeval uitsluitend onderzocht door de Interne Dienst voor Preventie en Bescherming op het Werk (IDPBW) van de </w:t>
      </w:r>
      <w:r w:rsidR="00323B75" w:rsidRPr="00D26F79">
        <w:rPr>
          <w:sz w:val="12"/>
          <w:szCs w:val="12"/>
        </w:rPr>
        <w:t>B.N.D. Internationale Telersvereniging CV</w:t>
      </w:r>
      <w:r w:rsidR="009A7A32" w:rsidRPr="00AC72A4">
        <w:rPr>
          <w:sz w:val="12"/>
        </w:rPr>
        <w:t>.</w:t>
      </w:r>
      <w:r w:rsidRPr="00AC72A4">
        <w:rPr>
          <w:sz w:val="12"/>
        </w:rPr>
        <w:t xml:space="preserve"> </w:t>
      </w:r>
      <w:r w:rsidR="009A7A32" w:rsidRPr="00AC72A4">
        <w:rPr>
          <w:sz w:val="12"/>
        </w:rPr>
        <w:t xml:space="preserve">In het kader van dit onderzoek kan </w:t>
      </w:r>
      <w:r w:rsidR="00323B75" w:rsidRPr="00D26F79">
        <w:rPr>
          <w:sz w:val="12"/>
          <w:szCs w:val="12"/>
        </w:rPr>
        <w:t>B.N.D. Internationale Telersvereniging CV</w:t>
      </w:r>
      <w:r w:rsidRPr="00AC72A4">
        <w:rPr>
          <w:sz w:val="12"/>
        </w:rPr>
        <w:t xml:space="preserve"> </w:t>
      </w:r>
      <w:r w:rsidR="009A7A32" w:rsidRPr="00AC72A4">
        <w:rPr>
          <w:sz w:val="12"/>
        </w:rPr>
        <w:t>beroep doen op haar Externe Dienst voor Preventie en Bescherming op het Werk.</w:t>
      </w:r>
    </w:p>
    <w:p w14:paraId="67000FAC" w14:textId="29B54746" w:rsidR="00802441" w:rsidRDefault="009A7A32" w:rsidP="00AC72A4">
      <w:pPr>
        <w:pStyle w:val="Plattetekst"/>
        <w:ind w:firstLine="0"/>
        <w:jc w:val="both"/>
      </w:pPr>
      <w:r w:rsidRPr="00AC72A4">
        <w:rPr>
          <w:szCs w:val="22"/>
        </w:rPr>
        <w:t xml:space="preserve">De Leverancier die zelf slachtoffer werd van voornoemd ernstig arbeidsongeval, of wiens werknemer slachtoffer werd van voornoemd ernstig arbeidsongeval is uit hoofde van administratieve kosten aan </w:t>
      </w:r>
      <w:r w:rsidR="00323B75" w:rsidRPr="00D26F79">
        <w:t>B.N.D. Internationale Telersvereniging CV</w:t>
      </w:r>
      <w:r w:rsidR="00AC72A4">
        <w:t xml:space="preserve"> </w:t>
      </w:r>
      <w:r>
        <w:t>een vergoeding verschuldigd van 500 €.</w:t>
      </w:r>
    </w:p>
    <w:p w14:paraId="086626E2" w14:textId="72112EAA" w:rsidR="00802441" w:rsidRDefault="009A7A32" w:rsidP="00AC72A4">
      <w:pPr>
        <w:pStyle w:val="Plattetekst"/>
        <w:spacing w:before="137"/>
        <w:ind w:firstLine="0"/>
        <w:jc w:val="both"/>
      </w:pPr>
      <w:r>
        <w:t>Indien</w:t>
      </w:r>
      <w:r>
        <w:rPr>
          <w:spacing w:val="-2"/>
        </w:rPr>
        <w:t xml:space="preserve"> </w:t>
      </w:r>
      <w:r w:rsidR="00323B75" w:rsidRPr="00D26F79">
        <w:t>B.N.D. Internationale Telersvereniging CV</w:t>
      </w:r>
      <w:r w:rsidR="00AC72A4">
        <w:t xml:space="preserve"> </w:t>
      </w:r>
      <w:r>
        <w:t>een</w:t>
      </w:r>
      <w:r>
        <w:rPr>
          <w:spacing w:val="-1"/>
        </w:rPr>
        <w:t xml:space="preserve"> </w:t>
      </w:r>
      <w:r>
        <w:t>beroep</w:t>
      </w:r>
      <w:r>
        <w:rPr>
          <w:spacing w:val="-1"/>
        </w:rPr>
        <w:t xml:space="preserve"> </w:t>
      </w:r>
      <w:r>
        <w:t>doet</w:t>
      </w:r>
      <w:r>
        <w:rPr>
          <w:spacing w:val="-1"/>
        </w:rPr>
        <w:t xml:space="preserve"> </w:t>
      </w:r>
      <w:r>
        <w:t>op</w:t>
      </w:r>
      <w:r>
        <w:rPr>
          <w:spacing w:val="-4"/>
        </w:rPr>
        <w:t xml:space="preserve"> </w:t>
      </w:r>
      <w:r>
        <w:t>haar</w:t>
      </w:r>
      <w:r>
        <w:rPr>
          <w:spacing w:val="-3"/>
        </w:rPr>
        <w:t xml:space="preserve"> </w:t>
      </w:r>
      <w:r>
        <w:t>Externe</w:t>
      </w:r>
      <w:r>
        <w:rPr>
          <w:spacing w:val="-2"/>
        </w:rPr>
        <w:t xml:space="preserve"> </w:t>
      </w:r>
      <w:r>
        <w:t>Dienst</w:t>
      </w:r>
      <w:r>
        <w:rPr>
          <w:spacing w:val="-1"/>
        </w:rPr>
        <w:t xml:space="preserve"> </w:t>
      </w:r>
      <w:r>
        <w:t>voor</w:t>
      </w:r>
      <w:r>
        <w:rPr>
          <w:spacing w:val="-1"/>
        </w:rPr>
        <w:t xml:space="preserve"> </w:t>
      </w:r>
      <w:r>
        <w:t>Preventie</w:t>
      </w:r>
      <w:r>
        <w:rPr>
          <w:spacing w:val="-4"/>
        </w:rPr>
        <w:t xml:space="preserve"> </w:t>
      </w:r>
      <w:r>
        <w:t>en</w:t>
      </w:r>
      <w:r>
        <w:rPr>
          <w:spacing w:val="-1"/>
        </w:rPr>
        <w:t xml:space="preserve"> </w:t>
      </w:r>
      <w:r>
        <w:t>Bescherming</w:t>
      </w:r>
      <w:r>
        <w:rPr>
          <w:spacing w:val="-1"/>
        </w:rPr>
        <w:t xml:space="preserve"> </w:t>
      </w:r>
      <w:r>
        <w:t>op</w:t>
      </w:r>
      <w:r>
        <w:rPr>
          <w:spacing w:val="-1"/>
        </w:rPr>
        <w:t xml:space="preserve"> </w:t>
      </w:r>
      <w:r>
        <w:t>het</w:t>
      </w:r>
      <w:r>
        <w:rPr>
          <w:spacing w:val="-1"/>
        </w:rPr>
        <w:t xml:space="preserve"> </w:t>
      </w:r>
      <w:r>
        <w:t>Werk</w:t>
      </w:r>
      <w:r>
        <w:rPr>
          <w:spacing w:val="-4"/>
        </w:rPr>
        <w:t xml:space="preserve"> </w:t>
      </w:r>
      <w:r>
        <w:t>dient</w:t>
      </w:r>
      <w:r>
        <w:rPr>
          <w:spacing w:val="-1"/>
        </w:rPr>
        <w:t xml:space="preserve"> </w:t>
      </w:r>
      <w:r>
        <w:t>de</w:t>
      </w:r>
      <w:r>
        <w:rPr>
          <w:spacing w:val="-2"/>
        </w:rPr>
        <w:t xml:space="preserve"> </w:t>
      </w:r>
      <w:r>
        <w:t>Leverancier</w:t>
      </w:r>
      <w:r>
        <w:rPr>
          <w:spacing w:val="-1"/>
        </w:rPr>
        <w:t xml:space="preserve"> </w:t>
      </w:r>
      <w:r>
        <w:t>de</w:t>
      </w:r>
      <w:r>
        <w:rPr>
          <w:spacing w:val="-2"/>
        </w:rPr>
        <w:t xml:space="preserve"> </w:t>
      </w:r>
      <w:r>
        <w:t>kosten</w:t>
      </w:r>
      <w:r>
        <w:rPr>
          <w:spacing w:val="-2"/>
        </w:rPr>
        <w:t xml:space="preserve"> </w:t>
      </w:r>
      <w:r>
        <w:t>die</w:t>
      </w:r>
      <w:r>
        <w:rPr>
          <w:spacing w:val="-2"/>
        </w:rPr>
        <w:t xml:space="preserve"> </w:t>
      </w:r>
      <w:r>
        <w:t>hieraan</w:t>
      </w:r>
      <w:r>
        <w:rPr>
          <w:spacing w:val="40"/>
        </w:rPr>
        <w:t xml:space="preserve"> </w:t>
      </w:r>
      <w:r>
        <w:t xml:space="preserve">verbonden zijn te betalen, respectievelijk terug te betalen aan </w:t>
      </w:r>
      <w:r w:rsidR="00323B75" w:rsidRPr="00D26F79">
        <w:t>B.N.D. Internationale Telersvereniging CV</w:t>
      </w:r>
      <w:r>
        <w:t>.</w:t>
      </w:r>
    </w:p>
    <w:p w14:paraId="51EE6712" w14:textId="77777777" w:rsidR="00802441" w:rsidRDefault="00802441" w:rsidP="00AC72A4">
      <w:pPr>
        <w:pStyle w:val="Plattetekst"/>
        <w:spacing w:before="1"/>
        <w:ind w:left="0" w:firstLine="0"/>
        <w:jc w:val="both"/>
      </w:pPr>
    </w:p>
    <w:p w14:paraId="41F4F581" w14:textId="7F8DFC39" w:rsidR="00802441" w:rsidRDefault="009A7A32" w:rsidP="00AC72A4">
      <w:pPr>
        <w:pStyle w:val="Plattetekst"/>
        <w:ind w:right="162" w:firstLine="0"/>
        <w:jc w:val="both"/>
      </w:pPr>
      <w:r>
        <w:t>Indien</w:t>
      </w:r>
      <w:r>
        <w:rPr>
          <w:spacing w:val="-2"/>
        </w:rPr>
        <w:t xml:space="preserve"> </w:t>
      </w:r>
      <w:r>
        <w:t>naar</w:t>
      </w:r>
      <w:r>
        <w:rPr>
          <w:spacing w:val="-1"/>
        </w:rPr>
        <w:t xml:space="preserve"> </w:t>
      </w:r>
      <w:r>
        <w:t>aanleiding</w:t>
      </w:r>
      <w:r>
        <w:rPr>
          <w:spacing w:val="-1"/>
        </w:rPr>
        <w:t xml:space="preserve"> </w:t>
      </w:r>
      <w:r>
        <w:t>van</w:t>
      </w:r>
      <w:r>
        <w:rPr>
          <w:spacing w:val="-4"/>
        </w:rPr>
        <w:t xml:space="preserve"> </w:t>
      </w:r>
      <w:r>
        <w:t>voornoemd</w:t>
      </w:r>
      <w:r>
        <w:rPr>
          <w:spacing w:val="-1"/>
        </w:rPr>
        <w:t xml:space="preserve"> </w:t>
      </w:r>
      <w:r>
        <w:t>ernstig</w:t>
      </w:r>
      <w:r>
        <w:rPr>
          <w:spacing w:val="-1"/>
        </w:rPr>
        <w:t xml:space="preserve"> </w:t>
      </w:r>
      <w:r>
        <w:t>arbeidsongeval</w:t>
      </w:r>
      <w:r>
        <w:rPr>
          <w:spacing w:val="-1"/>
        </w:rPr>
        <w:t xml:space="preserve"> </w:t>
      </w:r>
      <w:r>
        <w:t>de</w:t>
      </w:r>
      <w:r>
        <w:rPr>
          <w:spacing w:val="-2"/>
        </w:rPr>
        <w:t xml:space="preserve"> </w:t>
      </w:r>
      <w:r>
        <w:t>ambtenaren</w:t>
      </w:r>
      <w:r>
        <w:rPr>
          <w:spacing w:val="-1"/>
        </w:rPr>
        <w:t xml:space="preserve"> </w:t>
      </w:r>
      <w:r>
        <w:t>vermeld</w:t>
      </w:r>
      <w:r>
        <w:rPr>
          <w:spacing w:val="-1"/>
        </w:rPr>
        <w:t xml:space="preserve"> </w:t>
      </w:r>
      <w:r>
        <w:t>in</w:t>
      </w:r>
      <w:r>
        <w:rPr>
          <w:spacing w:val="-4"/>
        </w:rPr>
        <w:t xml:space="preserve"> </w:t>
      </w:r>
      <w:r>
        <w:t>art.</w:t>
      </w:r>
      <w:r>
        <w:rPr>
          <w:spacing w:val="-2"/>
        </w:rPr>
        <w:t xml:space="preserve"> </w:t>
      </w:r>
      <w:r>
        <w:t>80</w:t>
      </w:r>
      <w:r>
        <w:rPr>
          <w:spacing w:val="-1"/>
        </w:rPr>
        <w:t xml:space="preserve"> </w:t>
      </w:r>
      <w:r>
        <w:t>en</w:t>
      </w:r>
      <w:r>
        <w:rPr>
          <w:spacing w:val="-4"/>
        </w:rPr>
        <w:t xml:space="preserve"> </w:t>
      </w:r>
      <w:r>
        <w:t>in</w:t>
      </w:r>
      <w:r>
        <w:rPr>
          <w:spacing w:val="-3"/>
        </w:rPr>
        <w:t xml:space="preserve"> </w:t>
      </w:r>
      <w:r>
        <w:t>art. 94ter</w:t>
      </w:r>
      <w:r>
        <w:rPr>
          <w:spacing w:val="-1"/>
        </w:rPr>
        <w:t xml:space="preserve"> </w:t>
      </w:r>
      <w:r>
        <w:t>van</w:t>
      </w:r>
      <w:r>
        <w:rPr>
          <w:spacing w:val="-1"/>
        </w:rPr>
        <w:t xml:space="preserve"> </w:t>
      </w:r>
      <w:r>
        <w:t>de</w:t>
      </w:r>
      <w:r>
        <w:rPr>
          <w:spacing w:val="-4"/>
        </w:rPr>
        <w:t xml:space="preserve"> </w:t>
      </w:r>
      <w:r>
        <w:t>Wet</w:t>
      </w:r>
      <w:r>
        <w:rPr>
          <w:spacing w:val="-1"/>
        </w:rPr>
        <w:t xml:space="preserve"> </w:t>
      </w:r>
      <w:r>
        <w:t>van 4</w:t>
      </w:r>
      <w:r>
        <w:rPr>
          <w:spacing w:val="-4"/>
        </w:rPr>
        <w:t xml:space="preserve"> </w:t>
      </w:r>
      <w:r>
        <w:t>augustus</w:t>
      </w:r>
      <w:r>
        <w:rPr>
          <w:spacing w:val="-2"/>
        </w:rPr>
        <w:t xml:space="preserve"> </w:t>
      </w:r>
      <w:r>
        <w:t>1996</w:t>
      </w:r>
      <w:r>
        <w:rPr>
          <w:spacing w:val="-1"/>
        </w:rPr>
        <w:t xml:space="preserve"> </w:t>
      </w:r>
      <w:r>
        <w:t>betreffende</w:t>
      </w:r>
      <w:r>
        <w:rPr>
          <w:spacing w:val="-2"/>
        </w:rPr>
        <w:t xml:space="preserve"> </w:t>
      </w:r>
      <w:r>
        <w:t>het</w:t>
      </w:r>
      <w:r>
        <w:rPr>
          <w:spacing w:val="-1"/>
        </w:rPr>
        <w:t xml:space="preserve"> </w:t>
      </w:r>
      <w:r>
        <w:t>welzijn</w:t>
      </w:r>
      <w:r>
        <w:rPr>
          <w:spacing w:val="-1"/>
        </w:rPr>
        <w:t xml:space="preserve"> </w:t>
      </w:r>
      <w:r>
        <w:t>van</w:t>
      </w:r>
      <w:r>
        <w:rPr>
          <w:spacing w:val="-1"/>
        </w:rPr>
        <w:t xml:space="preserve"> </w:t>
      </w:r>
      <w:r>
        <w:t>de</w:t>
      </w:r>
      <w:r>
        <w:rPr>
          <w:spacing w:val="-4"/>
        </w:rPr>
        <w:t xml:space="preserve"> </w:t>
      </w:r>
      <w:r>
        <w:t>werknemers</w:t>
      </w:r>
      <w:r>
        <w:rPr>
          <w:spacing w:val="-2"/>
        </w:rPr>
        <w:t xml:space="preserve"> </w:t>
      </w:r>
      <w:r>
        <w:t>bij</w:t>
      </w:r>
      <w:r>
        <w:rPr>
          <w:spacing w:val="40"/>
        </w:rPr>
        <w:t xml:space="preserve"> </w:t>
      </w:r>
      <w:r>
        <w:t>de uitvoering van hun werk, een deskundige aanstellen, dient voornoemde onderneming van buitenaf</w:t>
      </w:r>
      <w:r>
        <w:rPr>
          <w:spacing w:val="-1"/>
        </w:rPr>
        <w:t xml:space="preserve"> </w:t>
      </w:r>
      <w:r>
        <w:t>en voornoemde zelfstandige de kosten van dit deskundig onderzoek te betalen,</w:t>
      </w:r>
      <w:r>
        <w:rPr>
          <w:spacing w:val="40"/>
        </w:rPr>
        <w:t xml:space="preserve"> </w:t>
      </w:r>
      <w:r>
        <w:t xml:space="preserve">respectievelijk terug te betalen aan </w:t>
      </w:r>
      <w:r w:rsidR="00323B75" w:rsidRPr="00D26F79">
        <w:t>B.N.D. Internationale Telersvereniging CV</w:t>
      </w:r>
      <w:r>
        <w:t>.</w:t>
      </w:r>
    </w:p>
    <w:p w14:paraId="6D7B3924" w14:textId="77777777" w:rsidR="00802441" w:rsidRDefault="00802441" w:rsidP="00AC72A4">
      <w:pPr>
        <w:pStyle w:val="Plattetekst"/>
        <w:ind w:left="0" w:firstLine="0"/>
        <w:jc w:val="both"/>
      </w:pPr>
    </w:p>
    <w:p w14:paraId="2B4C0DC5" w14:textId="77777777" w:rsidR="00802441" w:rsidRDefault="009A7A32" w:rsidP="00AC72A4">
      <w:pPr>
        <w:pStyle w:val="Kop1"/>
        <w:spacing w:before="1" w:line="137" w:lineRule="exact"/>
        <w:jc w:val="both"/>
      </w:pPr>
      <w:r>
        <w:rPr>
          <w:spacing w:val="-2"/>
        </w:rPr>
        <w:t>Slotbepalingen</w:t>
      </w:r>
    </w:p>
    <w:p w14:paraId="1FB9036E" w14:textId="3AC39182" w:rsidR="00802441" w:rsidRDefault="009A7A32" w:rsidP="00AC72A4">
      <w:pPr>
        <w:pStyle w:val="Lijstalinea"/>
        <w:numPr>
          <w:ilvl w:val="1"/>
          <w:numId w:val="1"/>
        </w:numPr>
        <w:tabs>
          <w:tab w:val="left" w:pos="710"/>
        </w:tabs>
        <w:ind w:right="143"/>
        <w:jc w:val="both"/>
        <w:rPr>
          <w:sz w:val="12"/>
        </w:rPr>
      </w:pPr>
      <w:r>
        <w:rPr>
          <w:sz w:val="12"/>
        </w:rPr>
        <w:t>In</w:t>
      </w:r>
      <w:r>
        <w:rPr>
          <w:spacing w:val="8"/>
          <w:sz w:val="12"/>
        </w:rPr>
        <w:t xml:space="preserve"> </w:t>
      </w:r>
      <w:r>
        <w:rPr>
          <w:sz w:val="12"/>
        </w:rPr>
        <w:t>geval</w:t>
      </w:r>
      <w:r>
        <w:rPr>
          <w:spacing w:val="9"/>
          <w:sz w:val="12"/>
        </w:rPr>
        <w:t xml:space="preserve"> </w:t>
      </w:r>
      <w:r>
        <w:rPr>
          <w:sz w:val="12"/>
        </w:rPr>
        <w:t>van</w:t>
      </w:r>
      <w:r>
        <w:rPr>
          <w:spacing w:val="8"/>
          <w:sz w:val="12"/>
        </w:rPr>
        <w:t xml:space="preserve"> </w:t>
      </w:r>
      <w:r>
        <w:rPr>
          <w:sz w:val="12"/>
        </w:rPr>
        <w:t>faillissement</w:t>
      </w:r>
      <w:r>
        <w:rPr>
          <w:spacing w:val="8"/>
          <w:sz w:val="12"/>
        </w:rPr>
        <w:t xml:space="preserve"> </w:t>
      </w:r>
      <w:r>
        <w:rPr>
          <w:sz w:val="12"/>
        </w:rPr>
        <w:t>of</w:t>
      </w:r>
      <w:r>
        <w:rPr>
          <w:spacing w:val="9"/>
          <w:sz w:val="12"/>
        </w:rPr>
        <w:t xml:space="preserve"> </w:t>
      </w:r>
      <w:r>
        <w:rPr>
          <w:sz w:val="12"/>
        </w:rPr>
        <w:t>gerechtelijk</w:t>
      </w:r>
      <w:r>
        <w:rPr>
          <w:spacing w:val="8"/>
          <w:sz w:val="12"/>
        </w:rPr>
        <w:t xml:space="preserve"> </w:t>
      </w:r>
      <w:r>
        <w:rPr>
          <w:sz w:val="12"/>
        </w:rPr>
        <w:t>akkoord</w:t>
      </w:r>
      <w:r>
        <w:rPr>
          <w:spacing w:val="8"/>
          <w:sz w:val="12"/>
        </w:rPr>
        <w:t xml:space="preserve"> </w:t>
      </w:r>
      <w:r>
        <w:rPr>
          <w:sz w:val="12"/>
        </w:rPr>
        <w:t>van</w:t>
      </w:r>
      <w:r>
        <w:rPr>
          <w:spacing w:val="8"/>
          <w:sz w:val="12"/>
        </w:rPr>
        <w:t xml:space="preserve"> </w:t>
      </w:r>
      <w:r>
        <w:rPr>
          <w:sz w:val="12"/>
        </w:rPr>
        <w:t>de</w:t>
      </w:r>
      <w:r>
        <w:rPr>
          <w:spacing w:val="8"/>
          <w:sz w:val="12"/>
        </w:rPr>
        <w:t xml:space="preserve"> </w:t>
      </w:r>
      <w:r>
        <w:rPr>
          <w:sz w:val="12"/>
        </w:rPr>
        <w:t>Leverancier</w:t>
      </w:r>
      <w:r>
        <w:rPr>
          <w:spacing w:val="9"/>
          <w:sz w:val="12"/>
        </w:rPr>
        <w:t xml:space="preserve"> </w:t>
      </w:r>
      <w:r>
        <w:rPr>
          <w:sz w:val="12"/>
        </w:rPr>
        <w:t>is</w:t>
      </w:r>
      <w:r>
        <w:rPr>
          <w:spacing w:val="11"/>
          <w:sz w:val="12"/>
        </w:rPr>
        <w:t xml:space="preserve"> </w:t>
      </w:r>
      <w:r w:rsidR="00323B75" w:rsidRPr="00D26F79">
        <w:rPr>
          <w:sz w:val="12"/>
          <w:szCs w:val="12"/>
        </w:rPr>
        <w:t>B.N.D. Internationale Telersvereniging CV</w:t>
      </w:r>
      <w:r>
        <w:rPr>
          <w:spacing w:val="10"/>
          <w:sz w:val="12"/>
        </w:rPr>
        <w:t xml:space="preserve"> </w:t>
      </w:r>
      <w:r>
        <w:rPr>
          <w:sz w:val="12"/>
        </w:rPr>
        <w:t>gerechtigd</w:t>
      </w:r>
      <w:r>
        <w:rPr>
          <w:spacing w:val="8"/>
          <w:sz w:val="12"/>
        </w:rPr>
        <w:t xml:space="preserve"> </w:t>
      </w:r>
      <w:r>
        <w:rPr>
          <w:sz w:val="12"/>
        </w:rPr>
        <w:t>onmiddellijk</w:t>
      </w:r>
      <w:r>
        <w:rPr>
          <w:spacing w:val="8"/>
          <w:sz w:val="12"/>
        </w:rPr>
        <w:t xml:space="preserve"> </w:t>
      </w:r>
      <w:r>
        <w:rPr>
          <w:sz w:val="12"/>
        </w:rPr>
        <w:t>een</w:t>
      </w:r>
      <w:r>
        <w:rPr>
          <w:spacing w:val="8"/>
          <w:sz w:val="12"/>
        </w:rPr>
        <w:t xml:space="preserve"> </w:t>
      </w:r>
      <w:r>
        <w:rPr>
          <w:sz w:val="12"/>
        </w:rPr>
        <w:t>einde</w:t>
      </w:r>
      <w:r>
        <w:rPr>
          <w:spacing w:val="8"/>
          <w:sz w:val="12"/>
        </w:rPr>
        <w:t xml:space="preserve"> </w:t>
      </w:r>
      <w:r>
        <w:rPr>
          <w:sz w:val="12"/>
        </w:rPr>
        <w:t>te</w:t>
      </w:r>
      <w:r>
        <w:rPr>
          <w:spacing w:val="8"/>
          <w:sz w:val="12"/>
        </w:rPr>
        <w:t xml:space="preserve"> </w:t>
      </w:r>
      <w:r>
        <w:rPr>
          <w:sz w:val="12"/>
        </w:rPr>
        <w:t>stellen</w:t>
      </w:r>
      <w:r>
        <w:rPr>
          <w:spacing w:val="8"/>
          <w:sz w:val="12"/>
        </w:rPr>
        <w:t xml:space="preserve"> </w:t>
      </w:r>
      <w:r>
        <w:rPr>
          <w:sz w:val="12"/>
        </w:rPr>
        <w:t>aan</w:t>
      </w:r>
      <w:r>
        <w:rPr>
          <w:spacing w:val="8"/>
          <w:sz w:val="12"/>
        </w:rPr>
        <w:t xml:space="preserve"> </w:t>
      </w:r>
      <w:r>
        <w:rPr>
          <w:sz w:val="12"/>
        </w:rPr>
        <w:t>de</w:t>
      </w:r>
      <w:r>
        <w:rPr>
          <w:spacing w:val="8"/>
          <w:sz w:val="12"/>
        </w:rPr>
        <w:t xml:space="preserve"> </w:t>
      </w:r>
      <w:r>
        <w:rPr>
          <w:sz w:val="12"/>
        </w:rPr>
        <w:t>overeenkomst</w:t>
      </w:r>
      <w:r>
        <w:rPr>
          <w:spacing w:val="8"/>
          <w:sz w:val="12"/>
        </w:rPr>
        <w:t xml:space="preserve"> </w:t>
      </w:r>
      <w:r>
        <w:rPr>
          <w:sz w:val="12"/>
        </w:rPr>
        <w:t>zonder</w:t>
      </w:r>
      <w:r>
        <w:rPr>
          <w:spacing w:val="9"/>
          <w:sz w:val="12"/>
        </w:rPr>
        <w:t xml:space="preserve"> </w:t>
      </w:r>
      <w:r>
        <w:rPr>
          <w:sz w:val="12"/>
        </w:rPr>
        <w:t>dat</w:t>
      </w:r>
      <w:r>
        <w:rPr>
          <w:spacing w:val="8"/>
          <w:sz w:val="12"/>
        </w:rPr>
        <w:t xml:space="preserve"> </w:t>
      </w:r>
      <w:r>
        <w:rPr>
          <w:sz w:val="12"/>
        </w:rPr>
        <w:t>zij</w:t>
      </w:r>
      <w:r>
        <w:rPr>
          <w:spacing w:val="40"/>
          <w:sz w:val="12"/>
        </w:rPr>
        <w:t xml:space="preserve"> </w:t>
      </w:r>
      <w:r>
        <w:rPr>
          <w:sz w:val="12"/>
        </w:rPr>
        <w:t>hiervoor tot enige schadevergoeding kan gehouden zijn.</w:t>
      </w:r>
    </w:p>
    <w:p w14:paraId="17C543AB" w14:textId="77777777" w:rsidR="00802441" w:rsidRDefault="009A7A32">
      <w:pPr>
        <w:pStyle w:val="Lijstalinea"/>
        <w:numPr>
          <w:ilvl w:val="1"/>
          <w:numId w:val="1"/>
        </w:numPr>
        <w:tabs>
          <w:tab w:val="left" w:pos="710"/>
        </w:tabs>
        <w:rPr>
          <w:sz w:val="12"/>
        </w:rPr>
      </w:pPr>
      <w:r>
        <w:rPr>
          <w:sz w:val="12"/>
        </w:rPr>
        <w:t>Op</w:t>
      </w:r>
      <w:r>
        <w:rPr>
          <w:spacing w:val="24"/>
          <w:sz w:val="12"/>
        </w:rPr>
        <w:t xml:space="preserve"> </w:t>
      </w:r>
      <w:r>
        <w:rPr>
          <w:sz w:val="12"/>
        </w:rPr>
        <w:t>al</w:t>
      </w:r>
      <w:r>
        <w:rPr>
          <w:spacing w:val="22"/>
          <w:sz w:val="12"/>
        </w:rPr>
        <w:t xml:space="preserve"> </w:t>
      </w:r>
      <w:r>
        <w:rPr>
          <w:sz w:val="12"/>
        </w:rPr>
        <w:t>de</w:t>
      </w:r>
      <w:r>
        <w:rPr>
          <w:spacing w:val="24"/>
          <w:sz w:val="12"/>
        </w:rPr>
        <w:t xml:space="preserve"> </w:t>
      </w:r>
      <w:r>
        <w:rPr>
          <w:sz w:val="12"/>
        </w:rPr>
        <w:t>prijsaanvragen,</w:t>
      </w:r>
      <w:r>
        <w:rPr>
          <w:spacing w:val="23"/>
          <w:sz w:val="12"/>
        </w:rPr>
        <w:t xml:space="preserve"> </w:t>
      </w:r>
      <w:r>
        <w:rPr>
          <w:sz w:val="12"/>
        </w:rPr>
        <w:t>inkooporders</w:t>
      </w:r>
      <w:r>
        <w:rPr>
          <w:spacing w:val="21"/>
          <w:sz w:val="12"/>
        </w:rPr>
        <w:t xml:space="preserve"> </w:t>
      </w:r>
      <w:r>
        <w:rPr>
          <w:sz w:val="12"/>
        </w:rPr>
        <w:t>en</w:t>
      </w:r>
      <w:r>
        <w:rPr>
          <w:spacing w:val="24"/>
          <w:sz w:val="12"/>
        </w:rPr>
        <w:t xml:space="preserve"> </w:t>
      </w:r>
      <w:r>
        <w:rPr>
          <w:sz w:val="12"/>
        </w:rPr>
        <w:t>overeenkomsten,</w:t>
      </w:r>
      <w:r>
        <w:rPr>
          <w:spacing w:val="25"/>
          <w:sz w:val="12"/>
        </w:rPr>
        <w:t xml:space="preserve"> </w:t>
      </w:r>
      <w:r>
        <w:rPr>
          <w:sz w:val="12"/>
        </w:rPr>
        <w:t>waarvan</w:t>
      </w:r>
      <w:r>
        <w:rPr>
          <w:spacing w:val="24"/>
          <w:sz w:val="12"/>
        </w:rPr>
        <w:t xml:space="preserve"> </w:t>
      </w:r>
      <w:r>
        <w:rPr>
          <w:sz w:val="12"/>
        </w:rPr>
        <w:t>de</w:t>
      </w:r>
      <w:r>
        <w:rPr>
          <w:spacing w:val="21"/>
          <w:sz w:val="12"/>
        </w:rPr>
        <w:t xml:space="preserve"> </w:t>
      </w:r>
      <w:r>
        <w:rPr>
          <w:sz w:val="12"/>
        </w:rPr>
        <w:t>inkoopvoorwaarden</w:t>
      </w:r>
      <w:r>
        <w:rPr>
          <w:spacing w:val="24"/>
          <w:sz w:val="12"/>
        </w:rPr>
        <w:t xml:space="preserve"> </w:t>
      </w:r>
      <w:r>
        <w:rPr>
          <w:sz w:val="12"/>
        </w:rPr>
        <w:t>integraal</w:t>
      </w:r>
      <w:r>
        <w:rPr>
          <w:spacing w:val="24"/>
          <w:sz w:val="12"/>
        </w:rPr>
        <w:t xml:space="preserve"> </w:t>
      </w:r>
      <w:r>
        <w:rPr>
          <w:sz w:val="12"/>
        </w:rPr>
        <w:t>deel</w:t>
      </w:r>
      <w:r>
        <w:rPr>
          <w:spacing w:val="22"/>
          <w:sz w:val="12"/>
        </w:rPr>
        <w:t xml:space="preserve"> </w:t>
      </w:r>
      <w:r>
        <w:rPr>
          <w:sz w:val="12"/>
        </w:rPr>
        <w:t>uit</w:t>
      </w:r>
      <w:r>
        <w:rPr>
          <w:spacing w:val="22"/>
          <w:sz w:val="12"/>
        </w:rPr>
        <w:t xml:space="preserve"> </w:t>
      </w:r>
      <w:r>
        <w:rPr>
          <w:sz w:val="12"/>
        </w:rPr>
        <w:t>maken,</w:t>
      </w:r>
      <w:r>
        <w:rPr>
          <w:spacing w:val="23"/>
          <w:sz w:val="12"/>
        </w:rPr>
        <w:t xml:space="preserve"> </w:t>
      </w:r>
      <w:r>
        <w:rPr>
          <w:sz w:val="12"/>
        </w:rPr>
        <w:t>is</w:t>
      </w:r>
      <w:r>
        <w:rPr>
          <w:spacing w:val="21"/>
          <w:sz w:val="12"/>
        </w:rPr>
        <w:t xml:space="preserve"> </w:t>
      </w:r>
      <w:r>
        <w:rPr>
          <w:sz w:val="12"/>
        </w:rPr>
        <w:t>uitsluitend</w:t>
      </w:r>
      <w:r>
        <w:rPr>
          <w:spacing w:val="24"/>
          <w:sz w:val="12"/>
        </w:rPr>
        <w:t xml:space="preserve"> </w:t>
      </w:r>
      <w:r>
        <w:rPr>
          <w:sz w:val="12"/>
        </w:rPr>
        <w:t>Belgisch</w:t>
      </w:r>
      <w:r>
        <w:rPr>
          <w:spacing w:val="22"/>
          <w:sz w:val="12"/>
        </w:rPr>
        <w:t xml:space="preserve"> </w:t>
      </w:r>
      <w:r>
        <w:rPr>
          <w:sz w:val="12"/>
        </w:rPr>
        <w:t>recht</w:t>
      </w:r>
      <w:r>
        <w:rPr>
          <w:spacing w:val="24"/>
          <w:sz w:val="12"/>
        </w:rPr>
        <w:t xml:space="preserve"> </w:t>
      </w:r>
      <w:r>
        <w:rPr>
          <w:sz w:val="12"/>
        </w:rPr>
        <w:t>van</w:t>
      </w:r>
      <w:r>
        <w:rPr>
          <w:spacing w:val="27"/>
          <w:sz w:val="12"/>
        </w:rPr>
        <w:t xml:space="preserve"> </w:t>
      </w:r>
      <w:r>
        <w:rPr>
          <w:sz w:val="12"/>
        </w:rPr>
        <w:t>toepassing.</w:t>
      </w:r>
      <w:r>
        <w:rPr>
          <w:spacing w:val="25"/>
          <w:sz w:val="12"/>
        </w:rPr>
        <w:t xml:space="preserve"> </w:t>
      </w:r>
      <w:r>
        <w:rPr>
          <w:sz w:val="12"/>
        </w:rPr>
        <w:t>De</w:t>
      </w:r>
      <w:r>
        <w:rPr>
          <w:spacing w:val="21"/>
          <w:sz w:val="12"/>
        </w:rPr>
        <w:t xml:space="preserve"> </w:t>
      </w:r>
      <w:r>
        <w:rPr>
          <w:sz w:val="12"/>
        </w:rPr>
        <w:t>toepassing</w:t>
      </w:r>
      <w:r>
        <w:rPr>
          <w:spacing w:val="24"/>
          <w:sz w:val="12"/>
        </w:rPr>
        <w:t xml:space="preserve"> </w:t>
      </w:r>
      <w:r>
        <w:rPr>
          <w:sz w:val="12"/>
        </w:rPr>
        <w:t>van</w:t>
      </w:r>
      <w:r>
        <w:rPr>
          <w:spacing w:val="40"/>
          <w:sz w:val="12"/>
        </w:rPr>
        <w:t xml:space="preserve"> </w:t>
      </w:r>
      <w:r>
        <w:rPr>
          <w:sz w:val="12"/>
        </w:rPr>
        <w:t>buitenlandse wetgeving en verdragen zoals het Weens Koopverdrag wordt uitgesloten.</w:t>
      </w:r>
    </w:p>
    <w:p w14:paraId="05C1AD26" w14:textId="77777777" w:rsidR="00802441" w:rsidRDefault="009A7A32">
      <w:pPr>
        <w:pStyle w:val="Lijstalinea"/>
        <w:numPr>
          <w:ilvl w:val="1"/>
          <w:numId w:val="1"/>
        </w:numPr>
        <w:tabs>
          <w:tab w:val="left" w:pos="710"/>
        </w:tabs>
        <w:ind w:right="138"/>
        <w:rPr>
          <w:sz w:val="12"/>
        </w:rPr>
      </w:pPr>
      <w:r>
        <w:rPr>
          <w:sz w:val="12"/>
        </w:rPr>
        <w:t>Alle</w:t>
      </w:r>
      <w:r>
        <w:rPr>
          <w:spacing w:val="13"/>
          <w:sz w:val="12"/>
        </w:rPr>
        <w:t xml:space="preserve"> </w:t>
      </w:r>
      <w:r>
        <w:rPr>
          <w:sz w:val="12"/>
        </w:rPr>
        <w:t>betwistingen</w:t>
      </w:r>
      <w:r>
        <w:rPr>
          <w:spacing w:val="13"/>
          <w:sz w:val="12"/>
        </w:rPr>
        <w:t xml:space="preserve"> </w:t>
      </w:r>
      <w:r>
        <w:rPr>
          <w:sz w:val="12"/>
        </w:rPr>
        <w:t>in</w:t>
      </w:r>
      <w:r>
        <w:rPr>
          <w:spacing w:val="13"/>
          <w:sz w:val="12"/>
        </w:rPr>
        <w:t xml:space="preserve"> </w:t>
      </w:r>
      <w:r>
        <w:rPr>
          <w:sz w:val="12"/>
        </w:rPr>
        <w:t>verband</w:t>
      </w:r>
      <w:r>
        <w:rPr>
          <w:spacing w:val="13"/>
          <w:sz w:val="12"/>
        </w:rPr>
        <w:t xml:space="preserve"> </w:t>
      </w:r>
      <w:r>
        <w:rPr>
          <w:sz w:val="12"/>
        </w:rPr>
        <w:t>met</w:t>
      </w:r>
      <w:r>
        <w:rPr>
          <w:spacing w:val="13"/>
          <w:sz w:val="12"/>
        </w:rPr>
        <w:t xml:space="preserve"> </w:t>
      </w:r>
      <w:r>
        <w:rPr>
          <w:sz w:val="12"/>
        </w:rPr>
        <w:t>de</w:t>
      </w:r>
      <w:r>
        <w:rPr>
          <w:spacing w:val="13"/>
          <w:sz w:val="12"/>
        </w:rPr>
        <w:t xml:space="preserve"> </w:t>
      </w:r>
      <w:r>
        <w:rPr>
          <w:sz w:val="12"/>
        </w:rPr>
        <w:t>totstandkoming,</w:t>
      </w:r>
      <w:r>
        <w:rPr>
          <w:spacing w:val="14"/>
          <w:sz w:val="12"/>
        </w:rPr>
        <w:t xml:space="preserve"> </w:t>
      </w:r>
      <w:r>
        <w:rPr>
          <w:sz w:val="12"/>
        </w:rPr>
        <w:t>interpretatie</w:t>
      </w:r>
      <w:r>
        <w:rPr>
          <w:spacing w:val="13"/>
          <w:sz w:val="12"/>
        </w:rPr>
        <w:t xml:space="preserve"> </w:t>
      </w:r>
      <w:r>
        <w:rPr>
          <w:sz w:val="12"/>
        </w:rPr>
        <w:t>of</w:t>
      </w:r>
      <w:r>
        <w:rPr>
          <w:spacing w:val="14"/>
          <w:sz w:val="12"/>
        </w:rPr>
        <w:t xml:space="preserve"> </w:t>
      </w:r>
      <w:r>
        <w:rPr>
          <w:sz w:val="12"/>
        </w:rPr>
        <w:t>uitvoering</w:t>
      </w:r>
      <w:r>
        <w:rPr>
          <w:spacing w:val="13"/>
          <w:sz w:val="12"/>
        </w:rPr>
        <w:t xml:space="preserve"> </w:t>
      </w:r>
      <w:r>
        <w:rPr>
          <w:sz w:val="12"/>
        </w:rPr>
        <w:t>van</w:t>
      </w:r>
      <w:r>
        <w:rPr>
          <w:spacing w:val="13"/>
          <w:sz w:val="12"/>
        </w:rPr>
        <w:t xml:space="preserve"> </w:t>
      </w:r>
      <w:r>
        <w:rPr>
          <w:sz w:val="12"/>
        </w:rPr>
        <w:t>deze</w:t>
      </w:r>
      <w:r>
        <w:rPr>
          <w:spacing w:val="13"/>
          <w:sz w:val="12"/>
        </w:rPr>
        <w:t xml:space="preserve"> </w:t>
      </w:r>
      <w:r>
        <w:rPr>
          <w:sz w:val="12"/>
        </w:rPr>
        <w:t>overeenkomst</w:t>
      </w:r>
      <w:r>
        <w:rPr>
          <w:spacing w:val="13"/>
          <w:sz w:val="12"/>
        </w:rPr>
        <w:t xml:space="preserve"> </w:t>
      </w:r>
      <w:r>
        <w:rPr>
          <w:sz w:val="12"/>
        </w:rPr>
        <w:t>worden</w:t>
      </w:r>
      <w:r>
        <w:rPr>
          <w:spacing w:val="13"/>
          <w:sz w:val="12"/>
        </w:rPr>
        <w:t xml:space="preserve"> </w:t>
      </w:r>
      <w:r>
        <w:rPr>
          <w:sz w:val="12"/>
        </w:rPr>
        <w:t>enkel</w:t>
      </w:r>
      <w:r>
        <w:rPr>
          <w:spacing w:val="13"/>
          <w:sz w:val="12"/>
        </w:rPr>
        <w:t xml:space="preserve"> </w:t>
      </w:r>
      <w:r>
        <w:rPr>
          <w:sz w:val="12"/>
        </w:rPr>
        <w:t>gebracht</w:t>
      </w:r>
      <w:r>
        <w:rPr>
          <w:spacing w:val="13"/>
          <w:sz w:val="12"/>
        </w:rPr>
        <w:t xml:space="preserve"> </w:t>
      </w:r>
      <w:r>
        <w:rPr>
          <w:sz w:val="12"/>
        </w:rPr>
        <w:t>voor</w:t>
      </w:r>
      <w:r>
        <w:rPr>
          <w:spacing w:val="14"/>
          <w:sz w:val="12"/>
        </w:rPr>
        <w:t xml:space="preserve"> </w:t>
      </w:r>
      <w:r>
        <w:rPr>
          <w:sz w:val="12"/>
        </w:rPr>
        <w:t>de</w:t>
      </w:r>
      <w:r>
        <w:rPr>
          <w:spacing w:val="13"/>
          <w:sz w:val="12"/>
        </w:rPr>
        <w:t xml:space="preserve"> </w:t>
      </w:r>
      <w:r>
        <w:rPr>
          <w:sz w:val="12"/>
        </w:rPr>
        <w:t>Rechtbanken</w:t>
      </w:r>
      <w:r>
        <w:rPr>
          <w:spacing w:val="13"/>
          <w:sz w:val="12"/>
        </w:rPr>
        <w:t xml:space="preserve"> </w:t>
      </w:r>
      <w:r>
        <w:rPr>
          <w:sz w:val="12"/>
        </w:rPr>
        <w:t>van</w:t>
      </w:r>
      <w:r>
        <w:rPr>
          <w:spacing w:val="13"/>
          <w:sz w:val="12"/>
        </w:rPr>
        <w:t xml:space="preserve"> </w:t>
      </w:r>
      <w:r>
        <w:rPr>
          <w:sz w:val="12"/>
        </w:rPr>
        <w:t>het</w:t>
      </w:r>
      <w:r>
        <w:rPr>
          <w:spacing w:val="13"/>
          <w:sz w:val="12"/>
        </w:rPr>
        <w:t xml:space="preserve"> </w:t>
      </w:r>
      <w:r>
        <w:rPr>
          <w:sz w:val="12"/>
        </w:rPr>
        <w:t>gerechtelijk</w:t>
      </w:r>
      <w:r>
        <w:rPr>
          <w:spacing w:val="13"/>
          <w:sz w:val="12"/>
        </w:rPr>
        <w:t xml:space="preserve"> </w:t>
      </w:r>
      <w:r>
        <w:rPr>
          <w:sz w:val="12"/>
        </w:rPr>
        <w:t>arrondissement</w:t>
      </w:r>
      <w:r>
        <w:rPr>
          <w:spacing w:val="40"/>
          <w:sz w:val="12"/>
        </w:rPr>
        <w:t xml:space="preserve"> </w:t>
      </w:r>
      <w:r>
        <w:rPr>
          <w:spacing w:val="-2"/>
          <w:sz w:val="12"/>
        </w:rPr>
        <w:t>Tongeren.</w:t>
      </w:r>
    </w:p>
    <w:p w14:paraId="721C3CDB" w14:textId="77777777" w:rsidR="00802441" w:rsidRDefault="009A7A32">
      <w:pPr>
        <w:pStyle w:val="Plattetekst"/>
        <w:ind w:firstLine="0"/>
      </w:pPr>
      <w:r>
        <w:t>Indien</w:t>
      </w:r>
      <w:r>
        <w:rPr>
          <w:spacing w:val="-4"/>
        </w:rPr>
        <w:t xml:space="preserve"> </w:t>
      </w:r>
      <w:r>
        <w:t>het</w:t>
      </w:r>
      <w:r>
        <w:rPr>
          <w:spacing w:val="-1"/>
        </w:rPr>
        <w:t xml:space="preserve"> </w:t>
      </w:r>
      <w:r>
        <w:t>geschil</w:t>
      </w:r>
      <w:r>
        <w:rPr>
          <w:spacing w:val="-1"/>
        </w:rPr>
        <w:t xml:space="preserve"> </w:t>
      </w:r>
      <w:r>
        <w:t>tot</w:t>
      </w:r>
      <w:r>
        <w:rPr>
          <w:spacing w:val="-2"/>
        </w:rPr>
        <w:t xml:space="preserve"> </w:t>
      </w:r>
      <w:r>
        <w:t>de</w:t>
      </w:r>
      <w:r>
        <w:rPr>
          <w:spacing w:val="-2"/>
        </w:rPr>
        <w:t xml:space="preserve"> </w:t>
      </w:r>
      <w:r>
        <w:t>bevoegdheid</w:t>
      </w:r>
      <w:r>
        <w:rPr>
          <w:spacing w:val="-1"/>
        </w:rPr>
        <w:t xml:space="preserve"> </w:t>
      </w:r>
      <w:r>
        <w:t>van</w:t>
      </w:r>
      <w:r>
        <w:rPr>
          <w:spacing w:val="-1"/>
        </w:rPr>
        <w:t xml:space="preserve"> </w:t>
      </w:r>
      <w:r>
        <w:t>de</w:t>
      </w:r>
      <w:r>
        <w:rPr>
          <w:spacing w:val="-3"/>
        </w:rPr>
        <w:t xml:space="preserve"> </w:t>
      </w:r>
      <w:r>
        <w:t>Vrederechter</w:t>
      </w:r>
      <w:r>
        <w:rPr>
          <w:spacing w:val="-1"/>
        </w:rPr>
        <w:t xml:space="preserve"> </w:t>
      </w:r>
      <w:r>
        <w:t>behoort</w:t>
      </w:r>
      <w:r>
        <w:rPr>
          <w:spacing w:val="-1"/>
        </w:rPr>
        <w:t xml:space="preserve"> </w:t>
      </w:r>
      <w:r>
        <w:t>is</w:t>
      </w:r>
      <w:r>
        <w:rPr>
          <w:spacing w:val="-1"/>
        </w:rPr>
        <w:t xml:space="preserve"> </w:t>
      </w:r>
      <w:r>
        <w:t>enkel</w:t>
      </w:r>
      <w:r>
        <w:rPr>
          <w:spacing w:val="-4"/>
        </w:rPr>
        <w:t xml:space="preserve"> </w:t>
      </w:r>
      <w:r>
        <w:t>de</w:t>
      </w:r>
      <w:r>
        <w:rPr>
          <w:spacing w:val="1"/>
        </w:rPr>
        <w:t xml:space="preserve"> </w:t>
      </w:r>
      <w:r>
        <w:t>Vrederechter</w:t>
      </w:r>
      <w:r>
        <w:rPr>
          <w:spacing w:val="-3"/>
        </w:rPr>
        <w:t xml:space="preserve"> </w:t>
      </w:r>
      <w:r>
        <w:t>van het</w:t>
      </w:r>
      <w:r>
        <w:rPr>
          <w:spacing w:val="-1"/>
        </w:rPr>
        <w:t xml:space="preserve"> </w:t>
      </w:r>
      <w:r>
        <w:t>kanton</w:t>
      </w:r>
      <w:r>
        <w:rPr>
          <w:spacing w:val="-1"/>
        </w:rPr>
        <w:t xml:space="preserve"> </w:t>
      </w:r>
      <w:r>
        <w:t>Bree</w:t>
      </w:r>
      <w:r>
        <w:rPr>
          <w:spacing w:val="-1"/>
        </w:rPr>
        <w:t xml:space="preserve"> </w:t>
      </w:r>
      <w:r>
        <w:rPr>
          <w:spacing w:val="-2"/>
        </w:rPr>
        <w:t>bevoegd.</w:t>
      </w:r>
    </w:p>
    <w:p w14:paraId="40578449" w14:textId="77777777" w:rsidR="00802441" w:rsidRDefault="009A7A32">
      <w:pPr>
        <w:pStyle w:val="Lijstalinea"/>
        <w:numPr>
          <w:ilvl w:val="1"/>
          <w:numId w:val="1"/>
        </w:numPr>
        <w:tabs>
          <w:tab w:val="left" w:pos="710"/>
        </w:tabs>
        <w:ind w:right="139"/>
        <w:rPr>
          <w:sz w:val="12"/>
        </w:rPr>
      </w:pPr>
      <w:r>
        <w:rPr>
          <w:sz w:val="12"/>
        </w:rPr>
        <w:t>Indien door de bevoegde rechter enige bepaling van deze algemene inkoopvoorwaarden ongeldig wordt bevonden, tast dit de geldigheid van de overige bepalingen niet aan en wordt tussen</w:t>
      </w:r>
      <w:r>
        <w:rPr>
          <w:spacing w:val="40"/>
          <w:sz w:val="12"/>
        </w:rPr>
        <w:t xml:space="preserve"> </w:t>
      </w:r>
      <w:r>
        <w:rPr>
          <w:sz w:val="12"/>
        </w:rPr>
        <w:t>partijen geacht te gelden het beding dat het meest met de strekking van het ongeldige beding overeenkomt en wel toelaatbaar is.</w:t>
      </w:r>
    </w:p>
    <w:sectPr w:rsidR="00802441">
      <w:pgSz w:w="11910" w:h="16840"/>
      <w:pgMar w:top="1040" w:right="850" w:bottom="280" w:left="99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770"/>
    <w:multiLevelType w:val="multilevel"/>
    <w:tmpl w:val="B80046CA"/>
    <w:lvl w:ilvl="0">
      <w:start w:val="14"/>
      <w:numFmt w:val="decimal"/>
      <w:lvlText w:val="%1"/>
      <w:lvlJc w:val="left"/>
      <w:pPr>
        <w:ind w:left="710" w:hanging="709"/>
        <w:jc w:val="left"/>
      </w:pPr>
      <w:rPr>
        <w:rFonts w:hint="default"/>
        <w:lang w:val="nl-NL" w:eastAsia="en-US" w:bidi="ar-SA"/>
      </w:rPr>
    </w:lvl>
    <w:lvl w:ilvl="1">
      <w:start w:val="3"/>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1" w15:restartNumberingAfterBreak="0">
    <w:nsid w:val="17246F8A"/>
    <w:multiLevelType w:val="multilevel"/>
    <w:tmpl w:val="A95CB0E4"/>
    <w:lvl w:ilvl="0">
      <w:start w:val="9"/>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2" w15:restartNumberingAfterBreak="0">
    <w:nsid w:val="32BB6BDC"/>
    <w:multiLevelType w:val="multilevel"/>
    <w:tmpl w:val="393066DA"/>
    <w:lvl w:ilvl="0">
      <w:start w:val="15"/>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3" w15:restartNumberingAfterBreak="0">
    <w:nsid w:val="36620196"/>
    <w:multiLevelType w:val="multilevel"/>
    <w:tmpl w:val="2A44BE2A"/>
    <w:lvl w:ilvl="0">
      <w:start w:val="8"/>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4" w15:restartNumberingAfterBreak="0">
    <w:nsid w:val="3A160C3B"/>
    <w:multiLevelType w:val="multilevel"/>
    <w:tmpl w:val="D58025A8"/>
    <w:lvl w:ilvl="0">
      <w:start w:val="5"/>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5" w15:restartNumberingAfterBreak="0">
    <w:nsid w:val="40511BB4"/>
    <w:multiLevelType w:val="multilevel"/>
    <w:tmpl w:val="13CA9AEE"/>
    <w:lvl w:ilvl="0">
      <w:start w:val="13"/>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6" w15:restartNumberingAfterBreak="0">
    <w:nsid w:val="42266230"/>
    <w:multiLevelType w:val="multilevel"/>
    <w:tmpl w:val="2E7A8B20"/>
    <w:lvl w:ilvl="0">
      <w:start w:val="6"/>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7" w15:restartNumberingAfterBreak="0">
    <w:nsid w:val="44605696"/>
    <w:multiLevelType w:val="multilevel"/>
    <w:tmpl w:val="24042D50"/>
    <w:lvl w:ilvl="0">
      <w:start w:val="11"/>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8" w15:restartNumberingAfterBreak="0">
    <w:nsid w:val="5C707272"/>
    <w:multiLevelType w:val="multilevel"/>
    <w:tmpl w:val="BFACC144"/>
    <w:lvl w:ilvl="0">
      <w:start w:val="1"/>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9" w15:restartNumberingAfterBreak="0">
    <w:nsid w:val="5CE46CE6"/>
    <w:multiLevelType w:val="multilevel"/>
    <w:tmpl w:val="160C36A6"/>
    <w:lvl w:ilvl="0">
      <w:start w:val="10"/>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10" w15:restartNumberingAfterBreak="0">
    <w:nsid w:val="617178A8"/>
    <w:multiLevelType w:val="multilevel"/>
    <w:tmpl w:val="12FE1EDA"/>
    <w:lvl w:ilvl="0">
      <w:start w:val="12"/>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11" w15:restartNumberingAfterBreak="0">
    <w:nsid w:val="684E37C4"/>
    <w:multiLevelType w:val="multilevel"/>
    <w:tmpl w:val="4FB64A96"/>
    <w:lvl w:ilvl="0">
      <w:start w:val="2"/>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12" w15:restartNumberingAfterBreak="0">
    <w:nsid w:val="69F80F17"/>
    <w:multiLevelType w:val="multilevel"/>
    <w:tmpl w:val="14BE0C1E"/>
    <w:lvl w:ilvl="0">
      <w:start w:val="4"/>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13" w15:restartNumberingAfterBreak="0">
    <w:nsid w:val="6EA92356"/>
    <w:multiLevelType w:val="multilevel"/>
    <w:tmpl w:val="9D9AA4D6"/>
    <w:lvl w:ilvl="0">
      <w:start w:val="3"/>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14" w15:restartNumberingAfterBreak="0">
    <w:nsid w:val="76822D61"/>
    <w:multiLevelType w:val="multilevel"/>
    <w:tmpl w:val="4E5482E2"/>
    <w:lvl w:ilvl="0">
      <w:start w:val="7"/>
      <w:numFmt w:val="decimal"/>
      <w:lvlText w:val="%1"/>
      <w:lvlJc w:val="left"/>
      <w:pPr>
        <w:ind w:left="710" w:hanging="709"/>
        <w:jc w:val="left"/>
      </w:pPr>
      <w:rPr>
        <w:rFonts w:hint="default"/>
        <w:lang w:val="nl-NL" w:eastAsia="en-US" w:bidi="ar-SA"/>
      </w:rPr>
    </w:lvl>
    <w:lvl w:ilvl="1">
      <w:start w:val="1"/>
      <w:numFmt w:val="decimal"/>
      <w:lvlText w:val="%1.%2."/>
      <w:lvlJc w:val="left"/>
      <w:pPr>
        <w:ind w:left="710" w:hanging="709"/>
        <w:jc w:val="left"/>
      </w:pPr>
      <w:rPr>
        <w:rFonts w:ascii="Times New Roman" w:eastAsia="Times New Roman" w:hAnsi="Times New Roman" w:cs="Times New Roman" w:hint="default"/>
        <w:b w:val="0"/>
        <w:bCs w:val="0"/>
        <w:i w:val="0"/>
        <w:iCs w:val="0"/>
        <w:spacing w:val="0"/>
        <w:w w:val="100"/>
        <w:sz w:val="12"/>
        <w:szCs w:val="12"/>
        <w:lang w:val="nl-NL" w:eastAsia="en-US" w:bidi="ar-SA"/>
      </w:rPr>
    </w:lvl>
    <w:lvl w:ilvl="2">
      <w:numFmt w:val="bullet"/>
      <w:lvlText w:val="•"/>
      <w:lvlJc w:val="left"/>
      <w:pPr>
        <w:ind w:left="2588" w:hanging="709"/>
      </w:pPr>
      <w:rPr>
        <w:rFonts w:hint="default"/>
        <w:lang w:val="nl-NL" w:eastAsia="en-US" w:bidi="ar-SA"/>
      </w:rPr>
    </w:lvl>
    <w:lvl w:ilvl="3">
      <w:numFmt w:val="bullet"/>
      <w:lvlText w:val="•"/>
      <w:lvlJc w:val="left"/>
      <w:pPr>
        <w:ind w:left="3523" w:hanging="709"/>
      </w:pPr>
      <w:rPr>
        <w:rFonts w:hint="default"/>
        <w:lang w:val="nl-NL" w:eastAsia="en-US" w:bidi="ar-SA"/>
      </w:rPr>
    </w:lvl>
    <w:lvl w:ilvl="4">
      <w:numFmt w:val="bullet"/>
      <w:lvlText w:val="•"/>
      <w:lvlJc w:val="left"/>
      <w:pPr>
        <w:ind w:left="4457" w:hanging="709"/>
      </w:pPr>
      <w:rPr>
        <w:rFonts w:hint="default"/>
        <w:lang w:val="nl-NL" w:eastAsia="en-US" w:bidi="ar-SA"/>
      </w:rPr>
    </w:lvl>
    <w:lvl w:ilvl="5">
      <w:numFmt w:val="bullet"/>
      <w:lvlText w:val="•"/>
      <w:lvlJc w:val="left"/>
      <w:pPr>
        <w:ind w:left="5392" w:hanging="709"/>
      </w:pPr>
      <w:rPr>
        <w:rFonts w:hint="default"/>
        <w:lang w:val="nl-NL" w:eastAsia="en-US" w:bidi="ar-SA"/>
      </w:rPr>
    </w:lvl>
    <w:lvl w:ilvl="6">
      <w:numFmt w:val="bullet"/>
      <w:lvlText w:val="•"/>
      <w:lvlJc w:val="left"/>
      <w:pPr>
        <w:ind w:left="6326" w:hanging="709"/>
      </w:pPr>
      <w:rPr>
        <w:rFonts w:hint="default"/>
        <w:lang w:val="nl-NL" w:eastAsia="en-US" w:bidi="ar-SA"/>
      </w:rPr>
    </w:lvl>
    <w:lvl w:ilvl="7">
      <w:numFmt w:val="bullet"/>
      <w:lvlText w:val="•"/>
      <w:lvlJc w:val="left"/>
      <w:pPr>
        <w:ind w:left="7261" w:hanging="709"/>
      </w:pPr>
      <w:rPr>
        <w:rFonts w:hint="default"/>
        <w:lang w:val="nl-NL" w:eastAsia="en-US" w:bidi="ar-SA"/>
      </w:rPr>
    </w:lvl>
    <w:lvl w:ilvl="8">
      <w:numFmt w:val="bullet"/>
      <w:lvlText w:val="•"/>
      <w:lvlJc w:val="left"/>
      <w:pPr>
        <w:ind w:left="8195" w:hanging="709"/>
      </w:pPr>
      <w:rPr>
        <w:rFonts w:hint="default"/>
        <w:lang w:val="nl-NL" w:eastAsia="en-US" w:bidi="ar-SA"/>
      </w:rPr>
    </w:lvl>
  </w:abstractNum>
  <w:abstractNum w:abstractNumId="15" w15:restartNumberingAfterBreak="0">
    <w:nsid w:val="7CDE2342"/>
    <w:multiLevelType w:val="hybridMultilevel"/>
    <w:tmpl w:val="880CCC72"/>
    <w:lvl w:ilvl="0" w:tplc="0813000F">
      <w:start w:val="1"/>
      <w:numFmt w:val="decimal"/>
      <w:lvlText w:val="%1."/>
      <w:lvlJc w:val="left"/>
      <w:pPr>
        <w:ind w:left="1430" w:hanging="360"/>
      </w:pPr>
    </w:lvl>
    <w:lvl w:ilvl="1" w:tplc="08130019" w:tentative="1">
      <w:start w:val="1"/>
      <w:numFmt w:val="lowerLetter"/>
      <w:lvlText w:val="%2."/>
      <w:lvlJc w:val="left"/>
      <w:pPr>
        <w:ind w:left="2150" w:hanging="360"/>
      </w:pPr>
    </w:lvl>
    <w:lvl w:ilvl="2" w:tplc="0813001B" w:tentative="1">
      <w:start w:val="1"/>
      <w:numFmt w:val="lowerRoman"/>
      <w:lvlText w:val="%3."/>
      <w:lvlJc w:val="right"/>
      <w:pPr>
        <w:ind w:left="2870" w:hanging="180"/>
      </w:pPr>
    </w:lvl>
    <w:lvl w:ilvl="3" w:tplc="0813000F" w:tentative="1">
      <w:start w:val="1"/>
      <w:numFmt w:val="decimal"/>
      <w:lvlText w:val="%4."/>
      <w:lvlJc w:val="left"/>
      <w:pPr>
        <w:ind w:left="3590" w:hanging="360"/>
      </w:pPr>
    </w:lvl>
    <w:lvl w:ilvl="4" w:tplc="08130019" w:tentative="1">
      <w:start w:val="1"/>
      <w:numFmt w:val="lowerLetter"/>
      <w:lvlText w:val="%5."/>
      <w:lvlJc w:val="left"/>
      <w:pPr>
        <w:ind w:left="4310" w:hanging="360"/>
      </w:pPr>
    </w:lvl>
    <w:lvl w:ilvl="5" w:tplc="0813001B" w:tentative="1">
      <w:start w:val="1"/>
      <w:numFmt w:val="lowerRoman"/>
      <w:lvlText w:val="%6."/>
      <w:lvlJc w:val="right"/>
      <w:pPr>
        <w:ind w:left="5030" w:hanging="180"/>
      </w:pPr>
    </w:lvl>
    <w:lvl w:ilvl="6" w:tplc="0813000F" w:tentative="1">
      <w:start w:val="1"/>
      <w:numFmt w:val="decimal"/>
      <w:lvlText w:val="%7."/>
      <w:lvlJc w:val="left"/>
      <w:pPr>
        <w:ind w:left="5750" w:hanging="360"/>
      </w:pPr>
    </w:lvl>
    <w:lvl w:ilvl="7" w:tplc="08130019" w:tentative="1">
      <w:start w:val="1"/>
      <w:numFmt w:val="lowerLetter"/>
      <w:lvlText w:val="%8."/>
      <w:lvlJc w:val="left"/>
      <w:pPr>
        <w:ind w:left="6470" w:hanging="360"/>
      </w:pPr>
    </w:lvl>
    <w:lvl w:ilvl="8" w:tplc="0813001B" w:tentative="1">
      <w:start w:val="1"/>
      <w:numFmt w:val="lowerRoman"/>
      <w:lvlText w:val="%9."/>
      <w:lvlJc w:val="right"/>
      <w:pPr>
        <w:ind w:left="7190" w:hanging="180"/>
      </w:pPr>
    </w:lvl>
  </w:abstractNum>
  <w:num w:numId="1" w16cid:durableId="720447216">
    <w:abstractNumId w:val="2"/>
  </w:num>
  <w:num w:numId="2" w16cid:durableId="527915096">
    <w:abstractNumId w:val="0"/>
  </w:num>
  <w:num w:numId="3" w16cid:durableId="631981172">
    <w:abstractNumId w:val="5"/>
  </w:num>
  <w:num w:numId="4" w16cid:durableId="701128832">
    <w:abstractNumId w:val="10"/>
  </w:num>
  <w:num w:numId="5" w16cid:durableId="794642987">
    <w:abstractNumId w:val="7"/>
  </w:num>
  <w:num w:numId="6" w16cid:durableId="1860728959">
    <w:abstractNumId w:val="9"/>
  </w:num>
  <w:num w:numId="7" w16cid:durableId="96025192">
    <w:abstractNumId w:val="1"/>
  </w:num>
  <w:num w:numId="8" w16cid:durableId="565381271">
    <w:abstractNumId w:val="3"/>
  </w:num>
  <w:num w:numId="9" w16cid:durableId="977034150">
    <w:abstractNumId w:val="14"/>
  </w:num>
  <w:num w:numId="10" w16cid:durableId="1561209167">
    <w:abstractNumId w:val="6"/>
  </w:num>
  <w:num w:numId="11" w16cid:durableId="1223714600">
    <w:abstractNumId w:val="4"/>
  </w:num>
  <w:num w:numId="12" w16cid:durableId="1211260969">
    <w:abstractNumId w:val="12"/>
  </w:num>
  <w:num w:numId="13" w16cid:durableId="1435903200">
    <w:abstractNumId w:val="13"/>
  </w:num>
  <w:num w:numId="14" w16cid:durableId="1559171388">
    <w:abstractNumId w:val="11"/>
  </w:num>
  <w:num w:numId="15" w16cid:durableId="176846289">
    <w:abstractNumId w:val="8"/>
  </w:num>
  <w:num w:numId="16" w16cid:durableId="14804606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41"/>
    <w:rsid w:val="00323B75"/>
    <w:rsid w:val="00727246"/>
    <w:rsid w:val="007F7169"/>
    <w:rsid w:val="00802441"/>
    <w:rsid w:val="009A7A32"/>
    <w:rsid w:val="00A607E5"/>
    <w:rsid w:val="00AC72A4"/>
    <w:rsid w:val="00D26F7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88D82"/>
  <w15:docId w15:val="{F2E63D7C-2F0C-4CFC-9219-3245BBDE9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imes New Roman" w:eastAsia="Times New Roman" w:hAnsi="Times New Roman" w:cs="Times New Roman"/>
      <w:lang w:val="nl-NL"/>
    </w:rPr>
  </w:style>
  <w:style w:type="paragraph" w:styleId="Kop1">
    <w:name w:val="heading 1"/>
    <w:basedOn w:val="Standaard"/>
    <w:uiPriority w:val="9"/>
    <w:qFormat/>
    <w:pPr>
      <w:ind w:left="1"/>
      <w:outlineLvl w:val="0"/>
    </w:pPr>
    <w:rPr>
      <w:b/>
      <w:bCs/>
      <w:i/>
      <w:iCs/>
      <w:sz w:val="12"/>
      <w:szCs w:val="1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pPr>
      <w:ind w:left="710" w:hanging="709"/>
    </w:pPr>
    <w:rPr>
      <w:sz w:val="12"/>
      <w:szCs w:val="12"/>
    </w:rPr>
  </w:style>
  <w:style w:type="paragraph" w:styleId="Titel">
    <w:name w:val="Title"/>
    <w:basedOn w:val="Standaard"/>
    <w:uiPriority w:val="10"/>
    <w:qFormat/>
    <w:pPr>
      <w:spacing w:before="75"/>
      <w:ind w:right="138"/>
      <w:jc w:val="center"/>
    </w:pPr>
    <w:rPr>
      <w:b/>
      <w:bCs/>
      <w:sz w:val="12"/>
      <w:szCs w:val="12"/>
      <w:u w:val="single" w:color="000000"/>
    </w:rPr>
  </w:style>
  <w:style w:type="paragraph" w:styleId="Lijstalinea">
    <w:name w:val="List Paragraph"/>
    <w:basedOn w:val="Standaard"/>
    <w:uiPriority w:val="1"/>
    <w:qFormat/>
    <w:pPr>
      <w:ind w:left="710" w:right="135" w:hanging="709"/>
      <w:jc w:val="both"/>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50f408-1b59-48a3-8100-944f377c2d25">
      <Terms xmlns="http://schemas.microsoft.com/office/infopath/2007/PartnerControls"/>
    </lcf76f155ced4ddcb4097134ff3c332f>
    <TaxCatchAll xmlns="31c2efb8-162e-4d74-823d-ea7c50556c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E364C79C16FA439782B12C9D4E3806" ma:contentTypeVersion="11" ma:contentTypeDescription="Een nieuw document maken." ma:contentTypeScope="" ma:versionID="40f85342623f63e8d9c5b4984431462a">
  <xsd:schema xmlns:xsd="http://www.w3.org/2001/XMLSchema" xmlns:xs="http://www.w3.org/2001/XMLSchema" xmlns:p="http://schemas.microsoft.com/office/2006/metadata/properties" xmlns:ns2="7350f408-1b59-48a3-8100-944f377c2d25" xmlns:ns3="31c2efb8-162e-4d74-823d-ea7c50556c2c" targetNamespace="http://schemas.microsoft.com/office/2006/metadata/properties" ma:root="true" ma:fieldsID="7a27e31b121312823067dbdb66a998e8" ns2:_="" ns3:_="">
    <xsd:import namespace="7350f408-1b59-48a3-8100-944f377c2d25"/>
    <xsd:import namespace="31c2efb8-162e-4d74-823d-ea7c50556c2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0f408-1b59-48a3-8100-944f377c2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a380f8e-d2c7-4c8f-9eea-8a1787b51b8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c2efb8-162e-4d74-823d-ea7c50556c2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083dcaa-ad26-4375-bb9f-8c5b1e975738}" ma:internalName="TaxCatchAll" ma:showField="CatchAllData" ma:web="31c2efb8-162e-4d74-823d-ea7c50556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359BC-0940-49C3-B294-0145F4B959FE}">
  <ds:schemaRefs>
    <ds:schemaRef ds:uri="http://schemas.microsoft.com/office/2006/metadata/properties"/>
    <ds:schemaRef ds:uri="http://schemas.microsoft.com/office/infopath/2007/PartnerControls"/>
    <ds:schemaRef ds:uri="7350f408-1b59-48a3-8100-944f377c2d25"/>
    <ds:schemaRef ds:uri="31c2efb8-162e-4d74-823d-ea7c50556c2c"/>
  </ds:schemaRefs>
</ds:datastoreItem>
</file>

<file path=customXml/itemProps2.xml><?xml version="1.0" encoding="utf-8"?>
<ds:datastoreItem xmlns:ds="http://schemas.openxmlformats.org/officeDocument/2006/customXml" ds:itemID="{33829FC8-0F24-48BB-96D9-D3B71871FA74}">
  <ds:schemaRefs>
    <ds:schemaRef ds:uri="http://schemas.microsoft.com/sharepoint/v3/contenttype/forms"/>
  </ds:schemaRefs>
</ds:datastoreItem>
</file>

<file path=customXml/itemProps3.xml><?xml version="1.0" encoding="utf-8"?>
<ds:datastoreItem xmlns:ds="http://schemas.openxmlformats.org/officeDocument/2006/customXml" ds:itemID="{C3EDE8E9-F481-40F8-ABA8-FFEF54D5C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0f408-1b59-48a3-8100-944f377c2d25"/>
    <ds:schemaRef ds:uri="31c2efb8-162e-4d74-823d-ea7c50556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2865</Words>
  <Characters>15763</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ALGEMENE  INKOOPVOORWAARDEN  SCANA NOLIKO</vt:lpstr>
    </vt:vector>
  </TitlesOfParts>
  <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INKOOPVOORWAARDEN  SCANA NOLIKO</dc:title>
  <dc:creator>DRIESSEN Michel</dc:creator>
  <cp:lastModifiedBy>Johan Olaerts</cp:lastModifiedBy>
  <cp:revision>2</cp:revision>
  <dcterms:created xsi:type="dcterms:W3CDTF">2025-05-14T07:16:00Z</dcterms:created>
  <dcterms:modified xsi:type="dcterms:W3CDTF">2025-05-14T07:16:00Z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2023-02-23T00:00:00Z</vt:filetime>
  </property>
  <property fmtid="{D5CDD505-2E9C-101B-9397-08002B2CF9AE}" pid="3" name="Creator">
    <vt:lpwstr>Microsoft® Word for Microsoft 365</vt:lpwstr>
  </property>
  <property fmtid="{D5CDD505-2E9C-101B-9397-08002B2CF9AE}" pid="4" name="LastSaved">
    <vt:filetime>2024-12-16T00:00:00Z</vt:filetime>
  </property>
  <property fmtid="{D5CDD505-2E9C-101B-9397-08002B2CF9AE}" pid="5" name="Producer">
    <vt:lpwstr>Microsoft® Word for Microsoft 365</vt:lpwstr>
  </property>
  <property fmtid="{D5CDD505-2E9C-101B-9397-08002B2CF9AE}" pid="6" name="ContentTypeId">
    <vt:lpwstr>0x01010042E364C79C16FA439782B12C9D4E3806</vt:lpwstr>
  </property>
</Properties>
</file>